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5136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федеральное казенное профессиональное образовательное учреждение </w:t>
      </w:r>
    </w:p>
    <w:p w14:paraId="3FE9820C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«Кунгурский техникум-интернат» </w:t>
      </w:r>
    </w:p>
    <w:p w14:paraId="7C2EE2E4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Министерства труда и социальной защиты Российской Федерации</w:t>
      </w:r>
    </w:p>
    <w:p w14:paraId="2DC3518B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91C2022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39"/>
        <w:gridCol w:w="604"/>
        <w:gridCol w:w="4712"/>
      </w:tblGrid>
      <w:tr w:rsidR="00C56FE5" w:rsidRPr="00F15CCB" w14:paraId="0B37DC19" w14:textId="77777777" w:rsidTr="003C6441">
        <w:tc>
          <w:tcPr>
            <w:tcW w:w="4586" w:type="dxa"/>
          </w:tcPr>
          <w:p w14:paraId="07097BA4" w14:textId="77777777" w:rsidR="00C56FE5" w:rsidRPr="00F15CCB" w:rsidRDefault="00C56FE5" w:rsidP="003C64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9" w:type="dxa"/>
          </w:tcPr>
          <w:p w14:paraId="11D8FA67" w14:textId="77777777" w:rsidR="00C56FE5" w:rsidRPr="00F15CCB" w:rsidRDefault="00C56FE5" w:rsidP="003C6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</w:tcPr>
          <w:p w14:paraId="4C0B0142" w14:textId="77777777" w:rsidR="00C56FE5" w:rsidRPr="00F15CCB" w:rsidRDefault="00C56FE5" w:rsidP="003C64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УТВЕРЖДАЮ</w:t>
            </w:r>
          </w:p>
          <w:p w14:paraId="5D3C1186" w14:textId="77777777" w:rsidR="00C56FE5" w:rsidRPr="00F15CCB" w:rsidRDefault="00C56FE5" w:rsidP="003C64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заместитель директора </w:t>
            </w:r>
          </w:p>
          <w:p w14:paraId="647925A2" w14:textId="77777777" w:rsidR="00C56FE5" w:rsidRPr="00F15CCB" w:rsidRDefault="00C56FE5" w:rsidP="003C64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 учебной работе</w:t>
            </w:r>
          </w:p>
          <w:p w14:paraId="16A59D88" w14:textId="77777777" w:rsidR="00C56FE5" w:rsidRPr="00F15CCB" w:rsidRDefault="00C56FE5" w:rsidP="003C64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_________________Н.Л. Мелкова</w:t>
            </w:r>
          </w:p>
          <w:p w14:paraId="6A993089" w14:textId="77777777" w:rsidR="00C56FE5" w:rsidRPr="00F15CCB" w:rsidRDefault="00C56FE5" w:rsidP="003C64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«___» ___________________20</w:t>
            </w: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</w:t>
            </w:r>
            <w:r w:rsidRPr="00F15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г.</w:t>
            </w:r>
          </w:p>
          <w:p w14:paraId="11E7F893" w14:textId="77777777" w:rsidR="00C56FE5" w:rsidRPr="00F15CCB" w:rsidRDefault="00C56FE5" w:rsidP="003C64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9036380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0D1D17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C21AAF0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2A779C6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F790CB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D7AC338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9FFE69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9EFA50F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99C2303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5F81FE0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EBC2E5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1A0A1F6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721AE1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ОЦЕНОЧНЫЕ МАТЕРИАЛЫ</w:t>
      </w:r>
    </w:p>
    <w:p w14:paraId="067E12A4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В ФОРМЕ</w:t>
      </w:r>
    </w:p>
    <w:p w14:paraId="2D9DDC72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ФОНДА ОЦЕНОЧНЫХ СРЕДСТВ</w:t>
      </w:r>
    </w:p>
    <w:p w14:paraId="1C1EC41A" w14:textId="77777777" w:rsidR="00C56FE5" w:rsidRPr="00F15CCB" w:rsidRDefault="00C56FE5" w:rsidP="00C56FE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для промежуточной аттестации</w:t>
      </w:r>
    </w:p>
    <w:p w14:paraId="6355E63F" w14:textId="02FAAE78" w:rsidR="00C56FE5" w:rsidRPr="00F15CCB" w:rsidRDefault="00C56FE5" w:rsidP="00C56F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ОП.0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 Основы садово-паркового искусства</w:t>
      </w:r>
    </w:p>
    <w:p w14:paraId="716EDFB1" w14:textId="77777777" w:rsidR="00C56FE5" w:rsidRPr="00F15CCB" w:rsidRDefault="00C56FE5" w:rsidP="00C56F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35.01.19 </w:t>
      </w: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Мастер садово-паркового и</w:t>
      </w:r>
    </w:p>
    <w:p w14:paraId="45887D37" w14:textId="77777777" w:rsidR="00C56FE5" w:rsidRPr="00F15CCB" w:rsidRDefault="00C56FE5" w:rsidP="00C56F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ландшафтного строительства</w:t>
      </w:r>
    </w:p>
    <w:p w14:paraId="203880D2" w14:textId="77777777" w:rsidR="00C56FE5" w:rsidRPr="00F15CCB" w:rsidRDefault="00C56FE5" w:rsidP="00C56F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2B2C9F6" w14:textId="77777777" w:rsidR="00C56FE5" w:rsidRPr="00F15CCB" w:rsidRDefault="00C56FE5" w:rsidP="00C56F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FABBC3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01CFB4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D89F824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1016F6C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1C3CC0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9538CA1" w14:textId="77777777" w:rsidR="00C56FE5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546F87F" w14:textId="77777777" w:rsidR="00C56FE5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EB7EB4A" w14:textId="77777777" w:rsidR="00C56FE5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0CA56D7" w14:textId="77777777" w:rsidR="00C56FE5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725197" w14:textId="77777777" w:rsidR="00C56FE5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5B105BE" w14:textId="77777777" w:rsidR="00C56FE5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336157B" w14:textId="77777777" w:rsidR="00C56FE5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CE2BFCA" w14:textId="77777777" w:rsidR="00C56FE5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1E47363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42B6FFC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173FA47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5546A5" w14:textId="77777777" w:rsidR="00C56FE5" w:rsidRPr="00F15CCB" w:rsidRDefault="00C56FE5" w:rsidP="00C56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</w:p>
    <w:p w14:paraId="7783DB0A" w14:textId="77777777" w:rsidR="00C56FE5" w:rsidRPr="00F15CCB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8770A31" w14:textId="77777777" w:rsidR="00C56FE5" w:rsidRDefault="00C56FE5" w:rsidP="00C56FE5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9CEC182" w14:textId="77777777" w:rsidR="00C56FE5" w:rsidRDefault="00C56FE5" w:rsidP="00C56FE5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BE26B8B" w14:textId="77777777" w:rsidR="00C56FE5" w:rsidRDefault="00C56FE5" w:rsidP="00C56FE5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844B31A" w14:textId="77777777" w:rsidR="00C56FE5" w:rsidRDefault="00C56FE5" w:rsidP="00C56FE5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E97ACCF" w14:textId="77777777" w:rsidR="00C56FE5" w:rsidRPr="00F15CCB" w:rsidRDefault="00C56FE5" w:rsidP="00C56FE5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BCD5C29" w14:textId="77777777" w:rsidR="00C56FE5" w:rsidRPr="00F15CCB" w:rsidRDefault="00C56FE5" w:rsidP="00C56FE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0557E5D" w14:textId="77777777" w:rsidR="00C56FE5" w:rsidRPr="00F15CCB" w:rsidRDefault="00C56FE5" w:rsidP="00C56F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Организация-разработчик: </w:t>
      </w:r>
      <w:r w:rsidRPr="00F15CC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ФКПОУ «Кунгурский техникум-интернат» Минтруда России.</w:t>
      </w:r>
    </w:p>
    <w:p w14:paraId="1ADD9E17" w14:textId="77777777" w:rsidR="00C56FE5" w:rsidRPr="00F15CCB" w:rsidRDefault="00C56FE5" w:rsidP="00C56F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30685D6" w14:textId="77777777" w:rsidR="00C56FE5" w:rsidRPr="00F15CCB" w:rsidRDefault="00C56FE5" w:rsidP="00C56FE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Разработчик: </w:t>
      </w:r>
      <w:r w:rsidRPr="00F15CC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Брагина Татьяна Александровна, преподаватель.</w:t>
      </w:r>
    </w:p>
    <w:p w14:paraId="6C494665" w14:textId="77777777" w:rsidR="00C56FE5" w:rsidRPr="00F15CCB" w:rsidRDefault="00C56FE5" w:rsidP="00C56FE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21E80DC" w14:textId="77777777" w:rsidR="00C56FE5" w:rsidRPr="00F15CCB" w:rsidRDefault="00C56FE5" w:rsidP="00C56FE5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77424E9C" w14:textId="77777777" w:rsidR="00C56FE5" w:rsidRPr="00F15CCB" w:rsidRDefault="00C56FE5" w:rsidP="00C56FE5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45CEBCF1" w14:textId="77777777" w:rsidR="00C56FE5" w:rsidRPr="00F15CCB" w:rsidRDefault="00C56FE5" w:rsidP="00C56FE5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27335693" w14:textId="77777777" w:rsidR="00C56FE5" w:rsidRPr="00F15CCB" w:rsidRDefault="00C56FE5" w:rsidP="00C56FE5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br w:type="page"/>
      </w:r>
      <w:r w:rsidRPr="00F15CC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778D03E4" w14:textId="77777777" w:rsidR="00C56FE5" w:rsidRPr="00F15CCB" w:rsidRDefault="00C56FE5" w:rsidP="00C56FE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7DB2E65" w14:textId="4C6FC235" w:rsidR="00C56FE5" w:rsidRPr="00F15CCB" w:rsidRDefault="00C56FE5" w:rsidP="00C56F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t xml:space="preserve">Фонд оценочных средств (далее – ФОС) разработан на основе рабочей программы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общепрофессиональной учебной</w:t>
      </w:r>
      <w:r w:rsidRPr="00F15CCB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дисциплины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ОП.04 Основы садово-паркового искусства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5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FE08A" w14:textId="72439DFD" w:rsidR="00C56FE5" w:rsidRPr="00F15CCB" w:rsidRDefault="00C56FE5" w:rsidP="00C56F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t xml:space="preserve">ФОС предназначен для проведения промежуточной аттестации по общепрофессиональной учебной дисциплине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ОП.04 Основы садово-паркового искусства</w:t>
      </w:r>
      <w:r w:rsidRPr="00F15CCB">
        <w:rPr>
          <w:rFonts w:ascii="Times New Roman" w:hAnsi="Times New Roman" w:cs="Times New Roman"/>
          <w:sz w:val="24"/>
          <w:szCs w:val="24"/>
        </w:rPr>
        <w:t xml:space="preserve"> для профессии 35.01.19 Мастер садово-паркового и ландшафтного строительства в форме </w:t>
      </w:r>
      <w:r w:rsidR="00066C0C">
        <w:rPr>
          <w:rFonts w:ascii="Times New Roman" w:hAnsi="Times New Roman" w:cs="Times New Roman"/>
          <w:sz w:val="24"/>
          <w:szCs w:val="24"/>
        </w:rPr>
        <w:t>семестрового контроля</w:t>
      </w:r>
      <w:r w:rsidRPr="00F15CCB">
        <w:rPr>
          <w:rFonts w:ascii="Times New Roman" w:hAnsi="Times New Roman" w:cs="Times New Roman"/>
          <w:sz w:val="24"/>
          <w:szCs w:val="24"/>
        </w:rPr>
        <w:t>, который проводится по окончании изучения рабочей программы (в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15CCB">
        <w:rPr>
          <w:rFonts w:ascii="Times New Roman" w:hAnsi="Times New Roman" w:cs="Times New Roman"/>
          <w:sz w:val="24"/>
          <w:szCs w:val="24"/>
        </w:rPr>
        <w:t xml:space="preserve"> </w:t>
      </w:r>
      <w:r w:rsidRPr="00F15C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15CCB">
        <w:rPr>
          <w:rFonts w:ascii="Times New Roman" w:hAnsi="Times New Roman" w:cs="Times New Roman"/>
          <w:sz w:val="24"/>
          <w:szCs w:val="24"/>
        </w:rPr>
        <w:t xml:space="preserve"> семестре). </w:t>
      </w:r>
    </w:p>
    <w:p w14:paraId="53D2FA64" w14:textId="4DE48516" w:rsidR="00C56FE5" w:rsidRPr="00F15CCB" w:rsidRDefault="00C56FE5" w:rsidP="00C56F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CB">
        <w:rPr>
          <w:rFonts w:ascii="Times New Roman" w:hAnsi="Times New Roman" w:cs="Times New Roman"/>
          <w:color w:val="212121"/>
          <w:sz w:val="24"/>
          <w:szCs w:val="24"/>
        </w:rPr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общепрофессиональной учебной</w:t>
      </w:r>
      <w:r w:rsidRPr="00F15CCB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дисциплине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ОП.04 Основы садово-паркового искусства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15CCB">
        <w:rPr>
          <w:rFonts w:ascii="Times New Roman" w:hAnsi="Times New Roman" w:cs="Times New Roman"/>
          <w:sz w:val="24"/>
          <w:szCs w:val="24"/>
        </w:rPr>
        <w:t xml:space="preserve">Результаты освоения программы по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общепрофессиональной учебной</w:t>
      </w:r>
      <w:r w:rsidRPr="00F15CCB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дисциплине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ОП.04 Основы садово-паркового искусства</w:t>
      </w:r>
      <w:r w:rsidRPr="00F15CCB">
        <w:rPr>
          <w:rFonts w:ascii="Times New Roman" w:hAnsi="Times New Roman" w:cs="Times New Roman"/>
          <w:sz w:val="24"/>
          <w:szCs w:val="24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14:paraId="5FDCBEA5" w14:textId="77777777" w:rsidR="00C56FE5" w:rsidRPr="00F15CCB" w:rsidRDefault="00C56FE5" w:rsidP="00C56FE5">
      <w:pPr>
        <w:spacing w:after="0" w:line="276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328AA47F" w14:textId="77777777" w:rsidR="00C56FE5" w:rsidRPr="00F15CCB" w:rsidRDefault="00C56FE5" w:rsidP="00C56FE5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15CCB">
        <w:rPr>
          <w:rFonts w:ascii="Times New Roman" w:hAnsi="Times New Roman" w:cs="Times New Roman"/>
          <w:i/>
          <w:iCs/>
          <w:sz w:val="24"/>
          <w:szCs w:val="24"/>
        </w:rPr>
        <w:t xml:space="preserve">Таблица 1. Матрица соответствия оценочных материалов </w:t>
      </w:r>
    </w:p>
    <w:p w14:paraId="0BD56CD7" w14:textId="77777777" w:rsidR="00C56FE5" w:rsidRPr="00F15CCB" w:rsidRDefault="00C56FE5" w:rsidP="00C56FE5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15CCB">
        <w:rPr>
          <w:rFonts w:ascii="Times New Roman" w:hAnsi="Times New Roman" w:cs="Times New Roman"/>
          <w:i/>
          <w:iCs/>
          <w:sz w:val="24"/>
          <w:szCs w:val="24"/>
        </w:rPr>
        <w:t>индикаторам сформированности компетенций</w:t>
      </w:r>
    </w:p>
    <w:p w14:paraId="15BD1946" w14:textId="77777777" w:rsidR="00C56FE5" w:rsidRPr="00F15CCB" w:rsidRDefault="00C56FE5" w:rsidP="00C56F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301" w:type="dxa"/>
        <w:tblLook w:val="04A0" w:firstRow="1" w:lastRow="0" w:firstColumn="1" w:lastColumn="0" w:noHBand="0" w:noVBand="1"/>
      </w:tblPr>
      <w:tblGrid>
        <w:gridCol w:w="2930"/>
        <w:gridCol w:w="3728"/>
        <w:gridCol w:w="1167"/>
        <w:gridCol w:w="1476"/>
      </w:tblGrid>
      <w:tr w:rsidR="00C56FE5" w:rsidRPr="00F15CCB" w14:paraId="1E851AD1" w14:textId="77777777" w:rsidTr="00BB613D">
        <w:tc>
          <w:tcPr>
            <w:tcW w:w="2930" w:type="dxa"/>
          </w:tcPr>
          <w:p w14:paraId="127F4981" w14:textId="77777777" w:rsidR="00C56FE5" w:rsidRPr="00F15CCB" w:rsidRDefault="00C56FE5" w:rsidP="003C6441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Код, наименование компетенции</w:t>
            </w:r>
          </w:p>
        </w:tc>
        <w:tc>
          <w:tcPr>
            <w:tcW w:w="3728" w:type="dxa"/>
          </w:tcPr>
          <w:p w14:paraId="3833A0BF" w14:textId="77777777" w:rsidR="00C56FE5" w:rsidRPr="00F15CCB" w:rsidRDefault="00C56FE5" w:rsidP="003C6441">
            <w:pPr>
              <w:shd w:val="clear" w:color="auto" w:fill="FDFCFC"/>
              <w:tabs>
                <w:tab w:val="num" w:pos="-27"/>
              </w:tabs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Наименование индикаторов сформированности компетенций</w:t>
            </w:r>
          </w:p>
        </w:tc>
        <w:tc>
          <w:tcPr>
            <w:tcW w:w="1167" w:type="dxa"/>
          </w:tcPr>
          <w:p w14:paraId="2FAA92C9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Семестр</w:t>
            </w:r>
          </w:p>
        </w:tc>
        <w:tc>
          <w:tcPr>
            <w:tcW w:w="1476" w:type="dxa"/>
          </w:tcPr>
          <w:p w14:paraId="3DCDE2DD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№ задания</w:t>
            </w:r>
          </w:p>
        </w:tc>
      </w:tr>
      <w:tr w:rsidR="00C56FE5" w:rsidRPr="00F15CCB" w14:paraId="73C43FD8" w14:textId="77777777" w:rsidTr="00BB613D">
        <w:tc>
          <w:tcPr>
            <w:tcW w:w="2930" w:type="dxa"/>
          </w:tcPr>
          <w:p w14:paraId="7362984B" w14:textId="77777777" w:rsidR="00C56FE5" w:rsidRPr="00F15CCB" w:rsidRDefault="00C56FE5" w:rsidP="003C644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 01.</w:t>
            </w: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28" w:type="dxa"/>
          </w:tcPr>
          <w:p w14:paraId="1FD3C44C" w14:textId="77777777" w:rsidR="004D7744" w:rsidRPr="004D7744" w:rsidRDefault="004D7744" w:rsidP="004D774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D774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— составлять план действий при проектировании фрагмента сада (анализ участка, зонирование, подбор элементов, эскиз);</w:t>
            </w:r>
          </w:p>
          <w:p w14:paraId="6A27717F" w14:textId="1A1E4A1D" w:rsidR="00C56FE5" w:rsidRPr="00F15CCB" w:rsidRDefault="004D7744" w:rsidP="004D7744">
            <w:pPr>
              <w:shd w:val="clear" w:color="auto" w:fill="FDFCFC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D774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— определять необходимые ресурсы (посадочный материал, МАФ, техника, трудозатраты) для реализации проекта малой формы</w:t>
            </w:r>
          </w:p>
          <w:p w14:paraId="0639F7AC" w14:textId="77777777" w:rsidR="00C56FE5" w:rsidRPr="00F15CCB" w:rsidRDefault="00C56FE5" w:rsidP="003C6441">
            <w:pPr>
              <w:numPr>
                <w:ilvl w:val="0"/>
                <w:numId w:val="2"/>
              </w:num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  <w:tc>
          <w:tcPr>
            <w:tcW w:w="1167" w:type="dxa"/>
          </w:tcPr>
          <w:p w14:paraId="78DF2F7D" w14:textId="062D4EFD" w:rsidR="00C56FE5" w:rsidRPr="00F15CCB" w:rsidRDefault="004D7744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252DBC7B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66A48E14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1EB7579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5106857D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23BE0C9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  <w:tc>
          <w:tcPr>
            <w:tcW w:w="1476" w:type="dxa"/>
          </w:tcPr>
          <w:p w14:paraId="4E2B205D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337F30E" w14:textId="77E5B519" w:rsidR="00C56FE5" w:rsidRPr="00F15CCB" w:rsidRDefault="004D7744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1,2,5,7,11,13</w:t>
            </w:r>
          </w:p>
          <w:p w14:paraId="14741750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44AF0685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  <w:p w14:paraId="0999FE7A" w14:textId="77777777" w:rsidR="00C56FE5" w:rsidRPr="00F15CCB" w:rsidRDefault="00C56FE5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C56FE5" w:rsidRPr="00F15CCB" w14:paraId="0AE084F0" w14:textId="77777777" w:rsidTr="00BB613D">
        <w:tc>
          <w:tcPr>
            <w:tcW w:w="2930" w:type="dxa"/>
          </w:tcPr>
          <w:p w14:paraId="4AD24425" w14:textId="77777777" w:rsidR="00C56FE5" w:rsidRPr="00F15CCB" w:rsidRDefault="00C56FE5" w:rsidP="003C6441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 02.</w:t>
            </w: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728" w:type="dxa"/>
          </w:tcPr>
          <w:p w14:paraId="61CDBF50" w14:textId="25CA73DB" w:rsidR="00C56FE5" w:rsidRPr="004D7744" w:rsidRDefault="004D7744" w:rsidP="003C6441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D7744">
              <w:rPr>
                <w:rFonts w:ascii="Times New Roman" w:hAnsi="Times New Roman" w:cs="Times New Roman"/>
              </w:rPr>
              <w:t>— применять приёмы структурирования информации при сравнительном анализе исторических парков и стилей;</w:t>
            </w:r>
            <w:r w:rsidRPr="004D7744">
              <w:rPr>
                <w:rFonts w:ascii="Times New Roman" w:hAnsi="Times New Roman" w:cs="Times New Roman"/>
              </w:rPr>
              <w:br/>
              <w:t>— выделять наиболее значимые композиционные приёмы (оси, видовые точки, ритм посадок) из описания объекта</w:t>
            </w:r>
          </w:p>
        </w:tc>
        <w:tc>
          <w:tcPr>
            <w:tcW w:w="1167" w:type="dxa"/>
          </w:tcPr>
          <w:p w14:paraId="2D313ACD" w14:textId="7C4B81C6" w:rsidR="00C56FE5" w:rsidRPr="00F15CCB" w:rsidRDefault="004D7744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476" w:type="dxa"/>
          </w:tcPr>
          <w:p w14:paraId="54A9A309" w14:textId="337BB554" w:rsidR="00C56FE5" w:rsidRPr="00F15CCB" w:rsidRDefault="004D7744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1,4,6,9,12</w:t>
            </w:r>
          </w:p>
        </w:tc>
      </w:tr>
      <w:tr w:rsidR="00C56FE5" w:rsidRPr="00F15CCB" w14:paraId="079C0F96" w14:textId="77777777" w:rsidTr="00BB613D">
        <w:tc>
          <w:tcPr>
            <w:tcW w:w="2930" w:type="dxa"/>
          </w:tcPr>
          <w:p w14:paraId="6258978B" w14:textId="77777777" w:rsidR="00C56FE5" w:rsidRPr="00F15CCB" w:rsidRDefault="00C56FE5" w:rsidP="003C6441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 03.</w:t>
            </w: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</w:t>
            </w: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728" w:type="dxa"/>
          </w:tcPr>
          <w:p w14:paraId="414156BD" w14:textId="3F32465F" w:rsidR="00C56FE5" w:rsidRPr="00353748" w:rsidRDefault="00C56FE5" w:rsidP="003C6441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 xml:space="preserve"> </w:t>
            </w:r>
            <w:r w:rsidR="004D7744"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— владеть современной научной и профессиональной терминологией (боскет, партер, куртина, солитер, антропогенный ландшафт, </w:t>
            </w:r>
            <w:proofErr w:type="spellStart"/>
            <w:r w:rsidR="004D7744"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hortus</w:t>
            </w:r>
            <w:proofErr w:type="spellEnd"/>
            <w:r w:rsidR="004D7744"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="004D7744"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conclusus</w:t>
            </w:r>
            <w:proofErr w:type="spellEnd"/>
            <w:r w:rsidR="004D7744"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);</w:t>
            </w:r>
            <w:r w:rsidR="004D7744"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br/>
              <w:t xml:space="preserve">— понимать возможные траектории профессионального </w:t>
            </w:r>
            <w:r w:rsidR="004D7744"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развития в сфере ландшафтного проектирования и озеленения (техник, помощник проектировщика, мастер участка)</w:t>
            </w:r>
            <w:r w:rsidRPr="004A0D65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знание</w:t>
            </w:r>
            <w:r w:rsidRPr="0035374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возможны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х</w:t>
            </w:r>
            <w:r w:rsidRPr="0035374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траектори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й</w:t>
            </w:r>
            <w:r w:rsidRPr="0035374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профессионального развития и самообразования.</w:t>
            </w:r>
          </w:p>
          <w:p w14:paraId="02A961D0" w14:textId="77777777" w:rsidR="00C56FE5" w:rsidRPr="00F15CCB" w:rsidRDefault="00C56FE5" w:rsidP="00BB613D">
            <w:pPr>
              <w:shd w:val="clear" w:color="auto" w:fill="FDFCFC"/>
              <w:tabs>
                <w:tab w:val="num" w:pos="-27"/>
              </w:tabs>
              <w:ind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</w:p>
        </w:tc>
        <w:tc>
          <w:tcPr>
            <w:tcW w:w="1167" w:type="dxa"/>
          </w:tcPr>
          <w:p w14:paraId="371A112D" w14:textId="62F8F699" w:rsidR="00C56FE5" w:rsidRPr="00F15CCB" w:rsidRDefault="004D7744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476" w:type="dxa"/>
          </w:tcPr>
          <w:p w14:paraId="7E11B00E" w14:textId="55AF8B80" w:rsidR="00C56FE5" w:rsidRPr="00F15CCB" w:rsidRDefault="004D7744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3,8,</w:t>
            </w:r>
          </w:p>
        </w:tc>
      </w:tr>
      <w:tr w:rsidR="00C56FE5" w:rsidRPr="00F15CCB" w14:paraId="3EFCCB8B" w14:textId="77777777" w:rsidTr="00BB613D">
        <w:tc>
          <w:tcPr>
            <w:tcW w:w="2930" w:type="dxa"/>
          </w:tcPr>
          <w:p w14:paraId="090EA2C5" w14:textId="77777777" w:rsidR="00C56FE5" w:rsidRPr="00F15CCB" w:rsidRDefault="00C56FE5" w:rsidP="003C644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 07.</w:t>
            </w: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Содействовать сохранению окружающей среды, ресурсосбережению, применять</w:t>
            </w:r>
          </w:p>
          <w:p w14:paraId="118718AA" w14:textId="77777777" w:rsidR="00C56FE5" w:rsidRPr="00F15CCB" w:rsidRDefault="00C56FE5" w:rsidP="003C644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знания об изменении климата, принципы бережливого производства, эффективно действовать в</w:t>
            </w:r>
          </w:p>
          <w:p w14:paraId="06C9F4F9" w14:textId="77777777" w:rsidR="00C56FE5" w:rsidRPr="00F15CCB" w:rsidRDefault="00C56FE5" w:rsidP="003C644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чрезвычайных ситуациях</w:t>
            </w:r>
          </w:p>
        </w:tc>
        <w:tc>
          <w:tcPr>
            <w:tcW w:w="3728" w:type="dxa"/>
          </w:tcPr>
          <w:p w14:paraId="0F571A12" w14:textId="77777777" w:rsidR="004D7744" w:rsidRPr="004D7744" w:rsidRDefault="004D7744" w:rsidP="004D7744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— определять основные ресурсы, задействованные в работах по благоустройству (вода, посадочный материал, инертные материалы, энергия техники), и способы их экономии;</w:t>
            </w:r>
          </w:p>
          <w:p w14:paraId="2843605B" w14:textId="1B8FD146" w:rsidR="00C56FE5" w:rsidRPr="00F15CCB" w:rsidRDefault="004D7744" w:rsidP="004D7744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— учитывать климатические условия региона при подборе растений и конструктивных решений (дренаж, водоотвод, ветрозащита)</w:t>
            </w:r>
          </w:p>
        </w:tc>
        <w:tc>
          <w:tcPr>
            <w:tcW w:w="1167" w:type="dxa"/>
          </w:tcPr>
          <w:p w14:paraId="3BD4442C" w14:textId="560D9744" w:rsidR="00C56FE5" w:rsidRPr="00F15CCB" w:rsidRDefault="004D7744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476" w:type="dxa"/>
          </w:tcPr>
          <w:p w14:paraId="59481FE7" w14:textId="77A7BA45" w:rsidR="00C56FE5" w:rsidRPr="00F15CCB" w:rsidRDefault="004D7744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5,10</w:t>
            </w:r>
          </w:p>
        </w:tc>
      </w:tr>
      <w:tr w:rsidR="00C56FE5" w:rsidRPr="00F15CCB" w14:paraId="0B4C4DD7" w14:textId="77777777" w:rsidTr="00BB613D">
        <w:tc>
          <w:tcPr>
            <w:tcW w:w="2930" w:type="dxa"/>
          </w:tcPr>
          <w:p w14:paraId="27EB4E10" w14:textId="77777777" w:rsidR="00C56FE5" w:rsidRPr="00F15CCB" w:rsidRDefault="00C56FE5" w:rsidP="003C644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ПК.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1</w:t>
            </w: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1</w:t>
            </w:r>
            <w:r w:rsidRPr="00F15CCB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.</w:t>
            </w:r>
            <w:r w:rsidRPr="004A0D65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35374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Умение производить установку садовой мебели и оборудования</w:t>
            </w:r>
          </w:p>
        </w:tc>
        <w:tc>
          <w:tcPr>
            <w:tcW w:w="3728" w:type="dxa"/>
          </w:tcPr>
          <w:p w14:paraId="4FFDB0DA" w14:textId="77777777" w:rsidR="004D7744" w:rsidRPr="004D7744" w:rsidRDefault="004D7744" w:rsidP="004D7744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— знать технологии работ по установке уличной мебели и оборудования площадок различного назначения (подготовка основания, разметка, крепление, защита узлов);</w:t>
            </w:r>
          </w:p>
          <w:p w14:paraId="7060D2E3" w14:textId="52766D77" w:rsidR="00C56FE5" w:rsidRPr="00F15CCB" w:rsidRDefault="004D7744" w:rsidP="004D7744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D7744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— уметь обосновать выбор способа установки (бетонное основание, винтовые сваи, регулируемые опоры) и мер защиты (антисептирование, гидроизоляция, антикоррозионная обработка)</w:t>
            </w:r>
          </w:p>
        </w:tc>
        <w:tc>
          <w:tcPr>
            <w:tcW w:w="1167" w:type="dxa"/>
          </w:tcPr>
          <w:p w14:paraId="4D8746A6" w14:textId="1F53E07B" w:rsidR="00C56FE5" w:rsidRPr="00F15CCB" w:rsidRDefault="004D7744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476" w:type="dxa"/>
          </w:tcPr>
          <w:p w14:paraId="59AE35A1" w14:textId="21F93130" w:rsidR="00C56FE5" w:rsidRPr="00F15CCB" w:rsidRDefault="004D7744" w:rsidP="003C644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1-13</w:t>
            </w:r>
          </w:p>
        </w:tc>
      </w:tr>
    </w:tbl>
    <w:p w14:paraId="47049EDC" w14:textId="77777777" w:rsidR="00C56FE5" w:rsidRDefault="00C56FE5" w:rsidP="00C56FE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B01960" w14:textId="77777777" w:rsidR="00C56FE5" w:rsidRPr="00F15CCB" w:rsidRDefault="00C56FE5" w:rsidP="00C56FE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F3345" w14:textId="77777777" w:rsidR="00C56FE5" w:rsidRDefault="00C56FE5" w:rsidP="00C56FE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F4586" w14:textId="77777777" w:rsidR="004D7744" w:rsidRDefault="004D7744" w:rsidP="00C56FE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BA745" w14:textId="77777777" w:rsidR="004D7744" w:rsidRDefault="004D7744" w:rsidP="00C56FE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DB622" w14:textId="77777777" w:rsidR="004D7744" w:rsidRDefault="004D7744" w:rsidP="00C56FE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C309B" w14:textId="77777777" w:rsidR="004D7744" w:rsidRPr="00F15CCB" w:rsidRDefault="004D7744" w:rsidP="00C56FE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7A04B" w14:textId="77777777" w:rsidR="00BB613D" w:rsidRDefault="00BB613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81AB049" w14:textId="68E68776" w:rsidR="00C56FE5" w:rsidRPr="00F15CCB" w:rsidRDefault="00C56FE5" w:rsidP="0092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CC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Тестовые задания</w:t>
      </w:r>
    </w:p>
    <w:p w14:paraId="62E9DE2C" w14:textId="77777777" w:rsidR="00C56FE5" w:rsidRPr="00F15CCB" w:rsidRDefault="00C56FE5" w:rsidP="00C56FE5">
      <w:pPr>
        <w:spacing w:after="0" w:line="276" w:lineRule="auto"/>
        <w:ind w:left="10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0FD2F47" w14:textId="77777777" w:rsidR="00C56FE5" w:rsidRPr="00F15CCB" w:rsidRDefault="00C56FE5" w:rsidP="00C56FE5">
      <w:pPr>
        <w:numPr>
          <w:ilvl w:val="1"/>
          <w:numId w:val="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1478360"/>
      <w:r w:rsidRPr="00F15CCB">
        <w:rPr>
          <w:rFonts w:ascii="Times New Roman" w:hAnsi="Times New Roman" w:cs="Times New Roman"/>
          <w:b/>
          <w:bCs/>
          <w:sz w:val="24"/>
          <w:szCs w:val="24"/>
        </w:rPr>
        <w:t xml:space="preserve"> Тестовые задания для проведения ПА по итогам </w:t>
      </w:r>
      <w:r w:rsidRPr="00F15CC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F15CCB">
        <w:rPr>
          <w:rFonts w:ascii="Times New Roman" w:hAnsi="Times New Roman" w:cs="Times New Roman"/>
          <w:b/>
          <w:bCs/>
          <w:sz w:val="24"/>
          <w:szCs w:val="24"/>
        </w:rPr>
        <w:t xml:space="preserve"> семестра</w:t>
      </w:r>
    </w:p>
    <w:p w14:paraId="4C0B82D8" w14:textId="5E51B140" w:rsidR="00C56FE5" w:rsidRPr="00F15CCB" w:rsidRDefault="00C56FE5" w:rsidP="00C56F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CCB">
        <w:rPr>
          <w:rFonts w:ascii="Times New Roman" w:hAnsi="Times New Roman" w:cs="Times New Roman"/>
          <w:b/>
          <w:bCs/>
          <w:sz w:val="24"/>
          <w:szCs w:val="24"/>
        </w:rPr>
        <w:t xml:space="preserve">в форме </w:t>
      </w:r>
      <w:bookmarkEnd w:id="0"/>
      <w:r w:rsidR="00066C0C">
        <w:rPr>
          <w:rFonts w:ascii="Times New Roman" w:hAnsi="Times New Roman" w:cs="Times New Roman"/>
          <w:b/>
          <w:bCs/>
          <w:sz w:val="24"/>
          <w:szCs w:val="24"/>
        </w:rPr>
        <w:t>семестрового контроля</w:t>
      </w:r>
    </w:p>
    <w:p w14:paraId="70A78051" w14:textId="77777777" w:rsidR="00C56FE5" w:rsidRPr="00F15CCB" w:rsidRDefault="00C56FE5" w:rsidP="00C56F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F29A2F" w14:textId="77777777" w:rsidR="00C56FE5" w:rsidRPr="00F15CCB" w:rsidRDefault="00C56FE5" w:rsidP="00C56F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1478825"/>
      <w:r w:rsidRPr="00F15C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проведения:</w:t>
      </w:r>
      <w:r w:rsidRPr="00F15C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письменное тестирование</w:t>
      </w:r>
      <w:r w:rsidRPr="00F15C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11F988" w14:textId="77777777" w:rsidR="00C56FE5" w:rsidRPr="00F15CCB" w:rsidRDefault="00C56FE5" w:rsidP="00C56F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t>Общее количество тестовых заданий –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15CCB">
        <w:rPr>
          <w:rFonts w:ascii="Times New Roman" w:hAnsi="Times New Roman" w:cs="Times New Roman"/>
          <w:sz w:val="24"/>
          <w:szCs w:val="24"/>
        </w:rPr>
        <w:t>. Два варианта.</w:t>
      </w:r>
    </w:p>
    <w:p w14:paraId="2E9EA4EF" w14:textId="2D67F30F" w:rsidR="00C56FE5" w:rsidRPr="00F15CCB" w:rsidRDefault="00C56FE5" w:rsidP="00C56FE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C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Время выполнения:</w:t>
      </w:r>
      <w:r w:rsidRPr="00F15C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6C0C">
        <w:rPr>
          <w:rFonts w:ascii="Times New Roman" w:hAnsi="Times New Roman" w:cs="Times New Roman"/>
          <w:color w:val="000000" w:themeColor="text1"/>
          <w:sz w:val="24"/>
          <w:szCs w:val="24"/>
        </w:rPr>
        <w:t>90</w:t>
      </w:r>
      <w:r w:rsidRPr="00F15C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минут.</w:t>
      </w:r>
    </w:p>
    <w:p w14:paraId="172A2617" w14:textId="77777777" w:rsidR="00C56FE5" w:rsidRPr="00F15CCB" w:rsidRDefault="00C56FE5" w:rsidP="00C56FE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C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Дополнительные материалы и оборудование (заполняется при необходимости):</w:t>
      </w:r>
      <w:r w:rsidRPr="00F15C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03FBD9" w14:textId="77777777" w:rsidR="00C56FE5" w:rsidRPr="00F15CCB" w:rsidRDefault="00C56FE5" w:rsidP="00C56F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t xml:space="preserve">бумага, ручка, калькулятор. </w:t>
      </w:r>
    </w:p>
    <w:p w14:paraId="7EE19636" w14:textId="77777777" w:rsidR="00C56FE5" w:rsidRPr="00F15CCB" w:rsidRDefault="00C56FE5" w:rsidP="00C56F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2F4C826A" w14:textId="2C645ABD" w:rsidR="00C56FE5" w:rsidRPr="00F15CCB" w:rsidRDefault="00C56FE5" w:rsidP="00C56F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CCB">
        <w:rPr>
          <w:rFonts w:ascii="Times New Roman" w:hAnsi="Times New Roman" w:cs="Times New Roman"/>
          <w:color w:val="000000" w:themeColor="text1"/>
          <w:sz w:val="24"/>
          <w:szCs w:val="24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  <w:r w:rsidR="0092482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2482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bookmarkEnd w:id="1"/>
    <w:p w14:paraId="1931B271" w14:textId="77777777" w:rsidR="00C56FE5" w:rsidRPr="00C56FE5" w:rsidRDefault="00C56FE5" w:rsidP="00C56FE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56F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14:paraId="053F2452" w14:textId="4C78FE40" w:rsid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соответствия. Формируемые компетенции: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01, ОК 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22976B40" w14:textId="37103E9F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Установите соответствие между эпохой и характерными приёмами планировки сада: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8"/>
        <w:gridCol w:w="6097"/>
      </w:tblGrid>
      <w:tr w:rsidR="00C56FE5" w:rsidRPr="00C56FE5" w14:paraId="6668A55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FA33B1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Эпоха</w:t>
            </w:r>
          </w:p>
        </w:tc>
        <w:tc>
          <w:tcPr>
            <w:tcW w:w="0" w:type="auto"/>
            <w:vAlign w:val="center"/>
            <w:hideMark/>
          </w:tcPr>
          <w:p w14:paraId="0A9DE50C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Приём</w:t>
            </w:r>
          </w:p>
        </w:tc>
      </w:tr>
      <w:tr w:rsidR="00C56FE5" w:rsidRPr="00C56FE5" w14:paraId="7025F0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D0733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 Древний Египет</w:t>
            </w:r>
          </w:p>
        </w:tc>
        <w:tc>
          <w:tcPr>
            <w:tcW w:w="0" w:type="auto"/>
            <w:vAlign w:val="center"/>
            <w:hideMark/>
          </w:tcPr>
          <w:p w14:paraId="3E2A19A0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Строгая осевая композиция, каналы и прямоугольные участки</w:t>
            </w:r>
          </w:p>
        </w:tc>
      </w:tr>
      <w:tr w:rsidR="00C56FE5" w:rsidRPr="00C56FE5" w14:paraId="138715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20FF3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Б. Античная Греция</w:t>
            </w:r>
          </w:p>
        </w:tc>
        <w:tc>
          <w:tcPr>
            <w:tcW w:w="0" w:type="auto"/>
            <w:vAlign w:val="center"/>
            <w:hideMark/>
          </w:tcPr>
          <w:p w14:paraId="507AD696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Террасирование, использование портиков и скульптур в пространстве сада</w:t>
            </w:r>
          </w:p>
        </w:tc>
      </w:tr>
      <w:tr w:rsidR="00C56FE5" w:rsidRPr="00C56FE5" w14:paraId="5A1E87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A1361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В. Средневековье (монастырский сад)</w:t>
            </w:r>
          </w:p>
        </w:tc>
        <w:tc>
          <w:tcPr>
            <w:tcW w:w="0" w:type="auto"/>
            <w:vAlign w:val="center"/>
            <w:hideMark/>
          </w:tcPr>
          <w:p w14:paraId="74D63E3C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Квадратная планировка (</w:t>
            </w:r>
            <w:proofErr w:type="spellStart"/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hortus</w:t>
            </w:r>
            <w:proofErr w:type="spellEnd"/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conclusus</w:t>
            </w:r>
            <w:proofErr w:type="spellEnd"/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), утилитарное назначение</w:t>
            </w:r>
          </w:p>
        </w:tc>
      </w:tr>
      <w:tr w:rsidR="00C56FE5" w:rsidRPr="00C56FE5" w14:paraId="504FE8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C1FDA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 Эпоха Возрождения (Италия)</w:t>
            </w:r>
          </w:p>
        </w:tc>
        <w:tc>
          <w:tcPr>
            <w:tcW w:w="0" w:type="auto"/>
            <w:vAlign w:val="center"/>
            <w:hideMark/>
          </w:tcPr>
          <w:p w14:paraId="7D9ECDF3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Композиция на рельефе, каскады, боскеты, фонтаны</w:t>
            </w:r>
          </w:p>
        </w:tc>
      </w:tr>
    </w:tbl>
    <w:p w14:paraId="2688CBAB" w14:textId="3E4F3495" w:rsidR="00C56FE5" w:rsidRPr="00C56FE5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604703B" w14:textId="754207B0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последовательности. Формируемые компетенции: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01,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68FA1D16" w14:textId="58BEAD1F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Расположите в хронологической последовательности этапы развития садово</w:t>
      </w: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паркового искусства:</w:t>
      </w:r>
    </w:p>
    <w:p w14:paraId="5E3AB726" w14:textId="77777777" w:rsidR="00C56FE5" w:rsidRPr="00C56FE5" w:rsidRDefault="00C56FE5" w:rsidP="00C56F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Регулярные парки Франции (Версаль)</w:t>
      </w:r>
    </w:p>
    <w:p w14:paraId="0D9104B3" w14:textId="77777777" w:rsidR="00C56FE5" w:rsidRPr="00C56FE5" w:rsidRDefault="00C56FE5" w:rsidP="00C56F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Сады Древнего Египта</w:t>
      </w:r>
    </w:p>
    <w:p w14:paraId="0F6DFCFB" w14:textId="77777777" w:rsidR="00C56FE5" w:rsidRPr="00C56FE5" w:rsidRDefault="00C56FE5" w:rsidP="00C56F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Пейзажные парки Англии (парк Стоу)</w:t>
      </w:r>
    </w:p>
    <w:p w14:paraId="098ED445" w14:textId="77777777" w:rsidR="00C56FE5" w:rsidRPr="00C56FE5" w:rsidRDefault="00C56FE5" w:rsidP="00C56F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Итальянские сады эпохи Возрождения (</w:t>
      </w:r>
      <w:proofErr w:type="spellStart"/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д’Эсте</w:t>
      </w:r>
      <w:proofErr w:type="spellEnd"/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56FE5" w14:paraId="3373D02D" w14:textId="77777777" w:rsidTr="00C56FE5">
        <w:tc>
          <w:tcPr>
            <w:tcW w:w="1869" w:type="dxa"/>
          </w:tcPr>
          <w:p w14:paraId="0ECF7E21" w14:textId="55239F0D" w:rsidR="00C56FE5" w:rsidRDefault="00C56FE5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Поле для ответа</w:t>
            </w:r>
          </w:p>
        </w:tc>
        <w:tc>
          <w:tcPr>
            <w:tcW w:w="1869" w:type="dxa"/>
          </w:tcPr>
          <w:p w14:paraId="49267A26" w14:textId="77777777" w:rsidR="00C56FE5" w:rsidRDefault="00C56FE5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6428EC8D" w14:textId="77777777" w:rsidR="00C56FE5" w:rsidRDefault="00C56FE5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1107DAE1" w14:textId="77777777" w:rsidR="00C56FE5" w:rsidRDefault="00C56FE5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7564B4AA" w14:textId="77777777" w:rsidR="00C56FE5" w:rsidRDefault="00C56FE5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0BAF87A" w14:textId="2A95EA49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с выбором одного ответа. Формируемые компетенции: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57CB2266" w14:textId="134992B4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Какой из перечисленных стилей характеризуется свободной живописной планировкой, имитацией «естественного» ландшафта и отказом от строгой геометрии?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А. Регулярный стиль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Б. Барокко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В. Пейзажный стиль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Г. Мавританский стиль</w:t>
      </w:r>
    </w:p>
    <w:p w14:paraId="58BDF880" w14:textId="3700A79D" w:rsid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соответствия. Формируемые компетенции: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ОК 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5, 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26F39A7E" w14:textId="5D852A8B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Установите соответствие между типом паркового элемента и его функциональным назначением: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8210"/>
      </w:tblGrid>
      <w:tr w:rsidR="00C56FE5" w:rsidRPr="00C56FE5" w14:paraId="1600542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7A9BC7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Элемент</w:t>
            </w:r>
          </w:p>
        </w:tc>
        <w:tc>
          <w:tcPr>
            <w:tcW w:w="0" w:type="auto"/>
            <w:vAlign w:val="center"/>
            <w:hideMark/>
          </w:tcPr>
          <w:p w14:paraId="7CB7107C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Назначение</w:t>
            </w:r>
          </w:p>
        </w:tc>
      </w:tr>
      <w:tr w:rsidR="00C56FE5" w:rsidRPr="00C56FE5" w14:paraId="055831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9B77C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 Боскет</w:t>
            </w:r>
          </w:p>
        </w:tc>
        <w:tc>
          <w:tcPr>
            <w:tcW w:w="0" w:type="auto"/>
            <w:vAlign w:val="center"/>
            <w:hideMark/>
          </w:tcPr>
          <w:p w14:paraId="7AF0DCEC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Замкнутое пространство из стриженых деревьев/кустарников для уединения или театрализованных действий</w:t>
            </w:r>
          </w:p>
        </w:tc>
      </w:tr>
      <w:tr w:rsidR="00C56FE5" w:rsidRPr="00C56FE5" w14:paraId="569275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03819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Б. Партер</w:t>
            </w:r>
          </w:p>
        </w:tc>
        <w:tc>
          <w:tcPr>
            <w:tcW w:w="0" w:type="auto"/>
            <w:vAlign w:val="center"/>
            <w:hideMark/>
          </w:tcPr>
          <w:p w14:paraId="2324D1D4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Декоративная композиция из газона, цветов и низких бордюров, рассчитанная на обзор с видовой точки</w:t>
            </w:r>
          </w:p>
        </w:tc>
      </w:tr>
      <w:tr w:rsidR="00C56FE5" w:rsidRPr="00C56FE5" w14:paraId="232ED1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2498C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В. Куртина</w:t>
            </w:r>
          </w:p>
        </w:tc>
        <w:tc>
          <w:tcPr>
            <w:tcW w:w="0" w:type="auto"/>
            <w:vAlign w:val="center"/>
            <w:hideMark/>
          </w:tcPr>
          <w:p w14:paraId="2BEC4C10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Свободная группа деревьев и кустарников без строгой стрижки</w:t>
            </w:r>
          </w:p>
        </w:tc>
      </w:tr>
      <w:tr w:rsidR="00C56FE5" w:rsidRPr="00C56FE5" w14:paraId="35E771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DD951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 Аллея</w:t>
            </w:r>
          </w:p>
        </w:tc>
        <w:tc>
          <w:tcPr>
            <w:tcW w:w="0" w:type="auto"/>
            <w:vAlign w:val="center"/>
            <w:hideMark/>
          </w:tcPr>
          <w:p w14:paraId="5226CF31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Рядовая посадка деревьев вдоль дороги для создания тени и направления движения</w:t>
            </w:r>
          </w:p>
        </w:tc>
      </w:tr>
    </w:tbl>
    <w:p w14:paraId="436077C7" w14:textId="6A9DEF06" w:rsidR="00D230A4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5. </w:t>
      </w:r>
      <w:r w:rsidR="00D230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с открытым ответом. Формируемые компетенции: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ОК 0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7,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79A68041" w14:textId="70A97109" w:rsidR="00C56FE5" w:rsidRDefault="00C56FE5" w:rsidP="00D23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 чём заключается основное отличие русского регулярного парка XVIII века (на примере Петергофа) от французского регулярного парка (Версаль)? Укажите 1–2 отличия.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D230A4" w14:paraId="25AF3FEC" w14:textId="77777777" w:rsidTr="00D230A4">
        <w:tc>
          <w:tcPr>
            <w:tcW w:w="2405" w:type="dxa"/>
          </w:tcPr>
          <w:p w14:paraId="4108EC04" w14:textId="654953D7" w:rsidR="00D230A4" w:rsidRDefault="00D230A4" w:rsidP="00D23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Поле для ответа</w:t>
            </w:r>
          </w:p>
        </w:tc>
        <w:tc>
          <w:tcPr>
            <w:tcW w:w="6940" w:type="dxa"/>
          </w:tcPr>
          <w:p w14:paraId="342DD719" w14:textId="77777777" w:rsidR="00D230A4" w:rsidRDefault="00D230A4" w:rsidP="00D23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DCB4A11" w14:textId="77777777" w:rsidR="00D230A4" w:rsidRDefault="00D230A4" w:rsidP="00D23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E531DEA" w14:textId="77777777" w:rsidR="00D230A4" w:rsidRDefault="00D230A4" w:rsidP="00D23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89E8C50" w14:textId="6774B438" w:rsidR="00D230A4" w:rsidRPr="00D230A4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6. </w:t>
      </w:r>
      <w:r w:rsidR="00D230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с выбором одного ответа. Формируемые компетенции: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775EC77F" w14:textId="0E465231" w:rsidR="00C56FE5" w:rsidRPr="00C56FE5" w:rsidRDefault="00C56FE5" w:rsidP="00D23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Какой тип рельефа наиболее подходит для устройства пейзажного парка с каскадами и видовыми точками?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А. Равнинный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Б. Холмистый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В. Горный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Г. Овражный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3AC6B476" w14:textId="33973B8B" w:rsidR="00D230A4" w:rsidRPr="00D230A4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7. </w:t>
      </w:r>
      <w:r w:rsidR="00D230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последовательности. Формируемые компетенции: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01,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0A18415C" w14:textId="277E7E79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Расположите этапы проектирования фрагмента сада в правильной последовательности:</w:t>
      </w:r>
    </w:p>
    <w:p w14:paraId="5F902164" w14:textId="77777777" w:rsidR="00C56FE5" w:rsidRPr="00C56FE5" w:rsidRDefault="00C56FE5" w:rsidP="00C56F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Подбор ассортимента растений</w:t>
      </w:r>
    </w:p>
    <w:p w14:paraId="375DD14B" w14:textId="77777777" w:rsidR="00C56FE5" w:rsidRPr="00C56FE5" w:rsidRDefault="00C56FE5" w:rsidP="00C56F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Определение функциональных зон</w:t>
      </w:r>
    </w:p>
    <w:p w14:paraId="25330D87" w14:textId="77777777" w:rsidR="00C56FE5" w:rsidRPr="00C56FE5" w:rsidRDefault="00C56FE5" w:rsidP="00C56F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Анализ рельефа и стока воды</w:t>
      </w:r>
    </w:p>
    <w:p w14:paraId="710EF993" w14:textId="2A987B5F" w:rsidR="00C56FE5" w:rsidRDefault="00C56FE5" w:rsidP="00D230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Выполнение эскиза композиции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230A4" w14:paraId="6287A81F" w14:textId="77777777" w:rsidTr="00D230A4">
        <w:tc>
          <w:tcPr>
            <w:tcW w:w="2336" w:type="dxa"/>
          </w:tcPr>
          <w:p w14:paraId="24250D61" w14:textId="77777777" w:rsidR="00D230A4" w:rsidRDefault="00D230A4" w:rsidP="00D23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3C7F1629" w14:textId="77777777" w:rsidR="00D230A4" w:rsidRDefault="00D230A4" w:rsidP="00D23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7281E727" w14:textId="77777777" w:rsidR="00D230A4" w:rsidRDefault="00D230A4" w:rsidP="00D23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7C8DAF36" w14:textId="77777777" w:rsidR="00D230A4" w:rsidRDefault="00D230A4" w:rsidP="00D230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3FDA209B" w14:textId="77777777" w:rsidR="00D230A4" w:rsidRPr="00D230A4" w:rsidRDefault="00D230A4" w:rsidP="00D23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3B5F92" w14:textId="2B594A41" w:rsidR="00D230A4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8. </w:t>
      </w:r>
      <w:r w:rsidR="00D230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с выбором одного ответа. Формируемые компетенции: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59549582" w14:textId="190ED790" w:rsidR="00C56FE5" w:rsidRPr="00C56FE5" w:rsidRDefault="00C56FE5" w:rsidP="00D23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Что означает термин «</w:t>
      </w:r>
      <w:proofErr w:type="spellStart"/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hortus</w:t>
      </w:r>
      <w:proofErr w:type="spellEnd"/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conclusus</w:t>
      </w:r>
      <w:proofErr w:type="spellEnd"/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»?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А. Открытый партер для приёмов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Б. Замкнутый монастырский сад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В. Водный партер с фонтанами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Г. Террасная композиция на склоне</w:t>
      </w:r>
    </w:p>
    <w:p w14:paraId="1B4AC5DD" w14:textId="51A80DE7" w:rsidR="00D230A4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9. </w:t>
      </w:r>
      <w:r w:rsidR="00D230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соответствия. Формируемые компетенции: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ПК 1.1</w:t>
      </w:r>
    </w:p>
    <w:p w14:paraId="1CF873D2" w14:textId="69707BD0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Установите соответствие между водоёмом и его композиционной функцией в парке: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7922"/>
      </w:tblGrid>
      <w:tr w:rsidR="00C56FE5" w:rsidRPr="00C56FE5" w14:paraId="3C566BD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7FFFBB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Водоём</w:t>
            </w:r>
          </w:p>
        </w:tc>
        <w:tc>
          <w:tcPr>
            <w:tcW w:w="0" w:type="auto"/>
            <w:vAlign w:val="center"/>
            <w:hideMark/>
          </w:tcPr>
          <w:p w14:paraId="03826481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Функция</w:t>
            </w:r>
          </w:p>
        </w:tc>
      </w:tr>
      <w:tr w:rsidR="00C56FE5" w:rsidRPr="00C56FE5" w14:paraId="0711F6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46380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 Каскад</w:t>
            </w:r>
          </w:p>
        </w:tc>
        <w:tc>
          <w:tcPr>
            <w:tcW w:w="0" w:type="auto"/>
            <w:vAlign w:val="center"/>
            <w:hideMark/>
          </w:tcPr>
          <w:p w14:paraId="3E1A03D6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Создание вертикального акцента, динамика, звук воды</w:t>
            </w:r>
          </w:p>
        </w:tc>
      </w:tr>
      <w:tr w:rsidR="00C56FE5" w:rsidRPr="00C56FE5" w14:paraId="155C3F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B149F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Б. Пруд</w:t>
            </w:r>
          </w:p>
        </w:tc>
        <w:tc>
          <w:tcPr>
            <w:tcW w:w="0" w:type="auto"/>
            <w:vAlign w:val="center"/>
            <w:hideMark/>
          </w:tcPr>
          <w:p w14:paraId="2AC2FC78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Спокойная зеркальная поверхность, отражение архитектуры и деревьев</w:t>
            </w:r>
          </w:p>
        </w:tc>
      </w:tr>
      <w:tr w:rsidR="00C56FE5" w:rsidRPr="00C56FE5" w14:paraId="2A0A7F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0AEAF0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В. Ручей</w:t>
            </w:r>
          </w:p>
        </w:tc>
        <w:tc>
          <w:tcPr>
            <w:tcW w:w="0" w:type="auto"/>
            <w:vAlign w:val="center"/>
            <w:hideMark/>
          </w:tcPr>
          <w:p w14:paraId="30E3B103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Направление движения, зонирование, естественный рисунок в ландшафте</w:t>
            </w:r>
          </w:p>
        </w:tc>
      </w:tr>
      <w:tr w:rsidR="00C56FE5" w:rsidRPr="00C56FE5" w14:paraId="7F5D77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A9E02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 Фонтан</w:t>
            </w:r>
          </w:p>
        </w:tc>
        <w:tc>
          <w:tcPr>
            <w:tcW w:w="0" w:type="auto"/>
            <w:vAlign w:val="center"/>
            <w:hideMark/>
          </w:tcPr>
          <w:p w14:paraId="30EC96AF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Парадный акцент, центр композиции, игра света и воды</w:t>
            </w:r>
          </w:p>
        </w:tc>
      </w:tr>
    </w:tbl>
    <w:p w14:paraId="59EB61BC" w14:textId="332F75C3" w:rsidR="00C56FE5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230A4" w14:paraId="23977982" w14:textId="77777777" w:rsidTr="00D230A4">
        <w:tc>
          <w:tcPr>
            <w:tcW w:w="2336" w:type="dxa"/>
          </w:tcPr>
          <w:p w14:paraId="1AD502E0" w14:textId="77777777" w:rsidR="00D230A4" w:rsidRDefault="00D230A4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78DC1207" w14:textId="77777777" w:rsidR="00D230A4" w:rsidRDefault="00D230A4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2DACA1C3" w14:textId="77777777" w:rsidR="00D230A4" w:rsidRDefault="00D230A4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52C67C32" w14:textId="77777777" w:rsidR="00D230A4" w:rsidRDefault="00D230A4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230A4" w14:paraId="6247483A" w14:textId="77777777" w:rsidTr="00D230A4">
        <w:tc>
          <w:tcPr>
            <w:tcW w:w="2336" w:type="dxa"/>
          </w:tcPr>
          <w:p w14:paraId="051D46EC" w14:textId="77777777" w:rsidR="00D230A4" w:rsidRDefault="00D230A4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4F368547" w14:textId="77777777" w:rsidR="00D230A4" w:rsidRDefault="00D230A4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79A3E1CF" w14:textId="77777777" w:rsidR="00D230A4" w:rsidRDefault="00D230A4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1F1ACD6B" w14:textId="77777777" w:rsidR="00D230A4" w:rsidRDefault="00D230A4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3CED49D0" w14:textId="77777777" w:rsidR="00D230A4" w:rsidRPr="00C56FE5" w:rsidRDefault="00D230A4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8C6F4B" w14:textId="1C373F5F" w:rsidR="00D230A4" w:rsidRDefault="00C56FE5" w:rsidP="009248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10. </w:t>
      </w:r>
      <w:r w:rsidR="00D230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с открытым ответом. Формируемые компетенции: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7,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2DDD33DD" w14:textId="77777777" w:rsidR="00924821" w:rsidRDefault="00924821" w:rsidP="009248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6115B0A" w14:textId="66AAB270" w:rsidR="00C56FE5" w:rsidRPr="00C56FE5" w:rsidRDefault="00C56FE5" w:rsidP="009248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Почему при проектировании парка на склоне важно учитывать поверхностный сток? Назовите 2 последствия игнорирования этого фактора.</w:t>
      </w:r>
    </w:p>
    <w:p w14:paraId="52DE5E22" w14:textId="77777777" w:rsid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Примерный ответ: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D230A4" w14:paraId="2BE0AAAA" w14:textId="77777777" w:rsidTr="003C6441">
        <w:tc>
          <w:tcPr>
            <w:tcW w:w="2405" w:type="dxa"/>
          </w:tcPr>
          <w:p w14:paraId="1C1E9C36" w14:textId="77777777" w:rsidR="00D230A4" w:rsidRDefault="00D230A4" w:rsidP="003C64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Поле для ответа</w:t>
            </w:r>
          </w:p>
        </w:tc>
        <w:tc>
          <w:tcPr>
            <w:tcW w:w="6940" w:type="dxa"/>
          </w:tcPr>
          <w:p w14:paraId="5D5B8733" w14:textId="77777777" w:rsidR="00D230A4" w:rsidRDefault="00D230A4" w:rsidP="003C64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B5EA997" w14:textId="77777777" w:rsidR="00D230A4" w:rsidRDefault="00D230A4" w:rsidP="003C64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99CB536" w14:textId="77777777" w:rsidR="00D230A4" w:rsidRDefault="00D230A4" w:rsidP="003C64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54DC2FB6" w14:textId="0E86DD2E" w:rsidR="00C56FE5" w:rsidRPr="00C56FE5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A2A33CA" w14:textId="1B35CDDE" w:rsidR="00D230A4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11. </w:t>
      </w:r>
      <w:r w:rsidR="00D230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с выбором одного ответа. Формируемые компетенции: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76117F59" w14:textId="5A44DB17" w:rsidR="00C56FE5" w:rsidRPr="00C56FE5" w:rsidRDefault="00C56FE5" w:rsidP="00D23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Какой из стилей садово</w:t>
      </w: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паркового искусства наиболее подходит для небольшого городского сквера у жилого дома, если требуется создать уютное, «природное» пространство для отдыха?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А. Регулярный (французская школа)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Б. Пейзажный (английская школа)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В. Барокко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Г. Античный</w:t>
      </w:r>
    </w:p>
    <w:p w14:paraId="7A84AB1A" w14:textId="20F9C64D" w:rsidR="00D230A4" w:rsidRPr="00924821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12. </w:t>
      </w:r>
      <w:r w:rsidR="00D230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последовательности. Формируемые компетенции: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D2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30A4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184F5F2A" w14:textId="1E95F92B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Расположите типы древесно</w:t>
      </w: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кустарниковых групп по возрастанию плотности посадки:</w:t>
      </w:r>
    </w:p>
    <w:p w14:paraId="38027C0A" w14:textId="77777777" w:rsidR="00C56FE5" w:rsidRPr="00C56FE5" w:rsidRDefault="00C56FE5" w:rsidP="00C56F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Группа из 3–5 деревьев без подлеска</w:t>
      </w:r>
    </w:p>
    <w:p w14:paraId="525D64CC" w14:textId="77777777" w:rsidR="00C56FE5" w:rsidRPr="00C56FE5" w:rsidRDefault="00C56FE5" w:rsidP="00C56F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Плотная куртина с подлеском и почвопокровными</w:t>
      </w:r>
    </w:p>
    <w:p w14:paraId="63F0C5CA" w14:textId="77777777" w:rsidR="00C56FE5" w:rsidRPr="00C56FE5" w:rsidRDefault="00C56FE5" w:rsidP="00C56F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Одиночное дерево (солитер)</w:t>
      </w:r>
    </w:p>
    <w:p w14:paraId="7A604329" w14:textId="03C76BDA" w:rsidR="00C56FE5" w:rsidRDefault="00C56FE5" w:rsidP="00D230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Боскет из стриженых кустарников</w:t>
      </w: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2156"/>
        <w:gridCol w:w="2156"/>
        <w:gridCol w:w="2156"/>
        <w:gridCol w:w="2157"/>
      </w:tblGrid>
      <w:tr w:rsidR="00924821" w14:paraId="3307BA4C" w14:textId="77777777" w:rsidTr="00924821">
        <w:tc>
          <w:tcPr>
            <w:tcW w:w="2336" w:type="dxa"/>
          </w:tcPr>
          <w:p w14:paraId="2F049CE7" w14:textId="77777777" w:rsidR="00924821" w:rsidRDefault="00924821" w:rsidP="0092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5F04166B" w14:textId="77777777" w:rsidR="00924821" w:rsidRDefault="00924821" w:rsidP="0092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3ADCF22B" w14:textId="77777777" w:rsidR="00924821" w:rsidRDefault="00924821" w:rsidP="0092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494339A8" w14:textId="77777777" w:rsidR="00924821" w:rsidRDefault="00924821" w:rsidP="0092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11F124B1" w14:textId="77777777" w:rsidR="00924821" w:rsidRPr="00D230A4" w:rsidRDefault="00924821" w:rsidP="00924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61C43D" w14:textId="64D9CC10" w:rsidR="00924821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13. </w:t>
      </w:r>
      <w:r w:rsidR="009248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с открытым ответом. Формируемые компетенции: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1, ОК 05,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59FD67DD" w14:textId="0063AFF4" w:rsid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Приведите пример исторического парка, где сочетаются регулярная и пейзажная планировка, и кратко (1–2 предложения) объясните, как это сочетание работает композиционно.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924821" w14:paraId="72E8E93E" w14:textId="77777777" w:rsidTr="00924821">
        <w:tc>
          <w:tcPr>
            <w:tcW w:w="1838" w:type="dxa"/>
          </w:tcPr>
          <w:p w14:paraId="2D178C54" w14:textId="1DE8EA8E" w:rsidR="00924821" w:rsidRDefault="00924821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Поле для ответа</w:t>
            </w:r>
          </w:p>
        </w:tc>
        <w:tc>
          <w:tcPr>
            <w:tcW w:w="7507" w:type="dxa"/>
          </w:tcPr>
          <w:p w14:paraId="0D55C66C" w14:textId="77777777" w:rsidR="00924821" w:rsidRDefault="00924821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25157F4" w14:textId="77777777" w:rsidR="00924821" w:rsidRDefault="00924821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C4B55CF" w14:textId="77777777" w:rsidR="00924821" w:rsidRDefault="00924821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B6F2B9C" w14:textId="77777777" w:rsidR="00924821" w:rsidRDefault="00924821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979033C" w14:textId="4D73DFC6" w:rsidR="00C56FE5" w:rsidRPr="00C56FE5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CF4A4C4" w14:textId="77777777" w:rsidR="00BB613D" w:rsidRDefault="00BB613D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027DD8B0" w14:textId="46FD42B3" w:rsidR="00C56FE5" w:rsidRPr="00924821" w:rsidRDefault="00C56FE5" w:rsidP="009248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48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Вариант 2</w:t>
      </w:r>
    </w:p>
    <w:p w14:paraId="673818AF" w14:textId="0E40516E" w:rsidR="00924821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1. </w:t>
      </w:r>
      <w:r w:rsidR="009248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соответствия. Формируемые компетенции: </w:t>
      </w:r>
      <w:r w:rsidR="00924821" w:rsidRP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01,</w:t>
      </w:r>
      <w:r w:rsidR="009248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ПК 1.1</w:t>
      </w:r>
    </w:p>
    <w:p w14:paraId="30EE7AC8" w14:textId="4BADD7AE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Установите соответствие между страной/регионом и характерным типом сада: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4"/>
        <w:gridCol w:w="6271"/>
      </w:tblGrid>
      <w:tr w:rsidR="00C56FE5" w:rsidRPr="00C56FE5" w14:paraId="2F63AFF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E90FE4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Страна/регион</w:t>
            </w:r>
          </w:p>
        </w:tc>
        <w:tc>
          <w:tcPr>
            <w:tcW w:w="0" w:type="auto"/>
            <w:vAlign w:val="center"/>
            <w:hideMark/>
          </w:tcPr>
          <w:p w14:paraId="53138860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Тип сада</w:t>
            </w:r>
          </w:p>
        </w:tc>
      </w:tr>
      <w:tr w:rsidR="00C56FE5" w:rsidRPr="00C56FE5" w14:paraId="615A69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1FEC1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 Китай</w:t>
            </w:r>
          </w:p>
        </w:tc>
        <w:tc>
          <w:tcPr>
            <w:tcW w:w="0" w:type="auto"/>
            <w:vAlign w:val="center"/>
            <w:hideMark/>
          </w:tcPr>
          <w:p w14:paraId="30770728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Сад как «картина в миниатюре», символика камней и воды, извилистые дорожки</w:t>
            </w:r>
          </w:p>
        </w:tc>
      </w:tr>
      <w:tr w:rsidR="00C56FE5" w:rsidRPr="00C56FE5" w14:paraId="479E65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19A73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Б. Япония</w:t>
            </w:r>
          </w:p>
        </w:tc>
        <w:tc>
          <w:tcPr>
            <w:tcW w:w="0" w:type="auto"/>
            <w:vAlign w:val="center"/>
            <w:hideMark/>
          </w:tcPr>
          <w:p w14:paraId="40DF0A64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Сухой сад (</w:t>
            </w:r>
            <w:proofErr w:type="spellStart"/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каресансуй</w:t>
            </w:r>
            <w:proofErr w:type="spellEnd"/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), асимметрия, созерцательность, минимализм</w:t>
            </w:r>
          </w:p>
        </w:tc>
      </w:tr>
      <w:tr w:rsidR="00C56FE5" w:rsidRPr="00C56FE5" w14:paraId="5A7939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07BE3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В. Русь (древние урочища)</w:t>
            </w:r>
          </w:p>
        </w:tc>
        <w:tc>
          <w:tcPr>
            <w:tcW w:w="0" w:type="auto"/>
            <w:vAlign w:val="center"/>
            <w:hideMark/>
          </w:tcPr>
          <w:p w14:paraId="01BD6931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Священные рощи, культовое значение деревьев, связь с природой</w:t>
            </w:r>
          </w:p>
        </w:tc>
      </w:tr>
      <w:tr w:rsidR="00C56FE5" w:rsidRPr="00C56FE5" w14:paraId="794C05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9B5D1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 Испания (мавританская традиция)</w:t>
            </w:r>
          </w:p>
        </w:tc>
        <w:tc>
          <w:tcPr>
            <w:tcW w:w="0" w:type="auto"/>
            <w:vAlign w:val="center"/>
            <w:hideMark/>
          </w:tcPr>
          <w:p w14:paraId="5EE10364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Внутренние дворики (патио) с фонтанами, мозаикой, стрижеными изгородями</w:t>
            </w:r>
          </w:p>
        </w:tc>
      </w:tr>
    </w:tbl>
    <w:p w14:paraId="1164028F" w14:textId="63B32745" w:rsidR="00C56FE5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24821" w14:paraId="58DB1CD1" w14:textId="77777777" w:rsidTr="00924821">
        <w:tc>
          <w:tcPr>
            <w:tcW w:w="2336" w:type="dxa"/>
          </w:tcPr>
          <w:p w14:paraId="6699D5C1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36AA3E08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3C1A887B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60F2ACC6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4821" w14:paraId="46867D7B" w14:textId="77777777" w:rsidTr="00924821">
        <w:tc>
          <w:tcPr>
            <w:tcW w:w="2336" w:type="dxa"/>
          </w:tcPr>
          <w:p w14:paraId="68ED658D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765DB413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03D245A7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34C6B7D0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268123B" w14:textId="77777777" w:rsidR="00924821" w:rsidRPr="00C56FE5" w:rsidRDefault="00924821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98C754F" w14:textId="13225A4E" w:rsidR="00924821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2. </w:t>
      </w:r>
      <w:r w:rsidR="009248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последовательности. Формируемые компетенции: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01,</w:t>
      </w:r>
      <w:r w:rsid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44C2D86E" w14:textId="6AF664F8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Расположите стили в порядке их появления в истории садово</w:t>
      </w: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паркового искусства:</w:t>
      </w:r>
    </w:p>
    <w:p w14:paraId="01F5BB72" w14:textId="77777777" w:rsidR="00C56FE5" w:rsidRPr="00C56FE5" w:rsidRDefault="00C56FE5" w:rsidP="00C56F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Пейзажный стиль (Англия)</w:t>
      </w:r>
    </w:p>
    <w:p w14:paraId="4B24C2D4" w14:textId="77777777" w:rsidR="00C56FE5" w:rsidRPr="00C56FE5" w:rsidRDefault="00C56FE5" w:rsidP="00C56F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Регулярный стиль (Франция)</w:t>
      </w:r>
    </w:p>
    <w:p w14:paraId="5C53249F" w14:textId="77777777" w:rsidR="00C56FE5" w:rsidRPr="00C56FE5" w:rsidRDefault="00C56FE5" w:rsidP="00C56F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Античные сады (Греция, Рим)</w:t>
      </w:r>
    </w:p>
    <w:p w14:paraId="13F6FC39" w14:textId="236275E0" w:rsidR="00C56FE5" w:rsidRPr="00924821" w:rsidRDefault="00C56FE5" w:rsidP="009248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Барокко (Италия, Франция)</w:t>
      </w:r>
    </w:p>
    <w:p w14:paraId="1AADBE6B" w14:textId="4D176CB7" w:rsidR="00924821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3. </w:t>
      </w:r>
      <w:r w:rsidR="009248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Тип задания с выбором одного варианта ответа. Формируемые компетенции:</w:t>
      </w:r>
      <w:r w:rsidR="00924821" w:rsidRP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03</w:t>
      </w:r>
      <w:r w:rsid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7391CA5C" w14:textId="4CD16426" w:rsidR="00C56FE5" w:rsidRPr="00C56FE5" w:rsidRDefault="00924821" w:rsidP="00924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C56FE5"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Для какого стиля характерно использование строгой геометрии, осевых аллей, партеров и стриженых боскетов?</w:t>
      </w:r>
      <w:r w:rsidR="00C56FE5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А. Пейзажный</w:t>
      </w:r>
      <w:r w:rsidR="00C56FE5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Б. Регулярный</w:t>
      </w:r>
      <w:r w:rsidR="00C56FE5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В. Модернизм</w:t>
      </w:r>
      <w:r w:rsidR="00C56FE5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Г. Японский </w:t>
      </w:r>
    </w:p>
    <w:p w14:paraId="328C27F6" w14:textId="4053E18D" w:rsidR="00924821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4. </w:t>
      </w:r>
      <w:r w:rsidR="009248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соответствия. Формируемые компетенции: </w:t>
      </w:r>
      <w:r w:rsidR="00924821" w:rsidRP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924821" w:rsidRP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9248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ПК 1.1</w:t>
      </w:r>
    </w:p>
    <w:p w14:paraId="3B0D2016" w14:textId="17FBD0F6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Установите соответствие между элементом сада и его основной функцией: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1"/>
        <w:gridCol w:w="7214"/>
      </w:tblGrid>
      <w:tr w:rsidR="00C56FE5" w:rsidRPr="00C56FE5" w14:paraId="2EC2406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94BECB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Элемент</w:t>
            </w:r>
          </w:p>
        </w:tc>
        <w:tc>
          <w:tcPr>
            <w:tcW w:w="0" w:type="auto"/>
            <w:vAlign w:val="center"/>
            <w:hideMark/>
          </w:tcPr>
          <w:p w14:paraId="42681A35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Функция</w:t>
            </w:r>
          </w:p>
        </w:tc>
      </w:tr>
      <w:tr w:rsidR="00C56FE5" w:rsidRPr="00C56FE5" w14:paraId="73AE3F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D1929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 Солитер</w:t>
            </w:r>
          </w:p>
        </w:tc>
        <w:tc>
          <w:tcPr>
            <w:tcW w:w="0" w:type="auto"/>
            <w:vAlign w:val="center"/>
            <w:hideMark/>
          </w:tcPr>
          <w:p w14:paraId="762B3C1E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Акцент, доминанта, фокусная точка на открытом пространстве</w:t>
            </w:r>
          </w:p>
        </w:tc>
      </w:tr>
      <w:tr w:rsidR="00C56FE5" w:rsidRPr="00C56FE5" w14:paraId="4D776D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38A5D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Б. Живая изгородь</w:t>
            </w:r>
          </w:p>
        </w:tc>
        <w:tc>
          <w:tcPr>
            <w:tcW w:w="0" w:type="auto"/>
            <w:vAlign w:val="center"/>
            <w:hideMark/>
          </w:tcPr>
          <w:p w14:paraId="2EA00F4B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Зонирование, защита от ветра и пыли, создание замкнутого пространства</w:t>
            </w:r>
          </w:p>
        </w:tc>
      </w:tr>
      <w:tr w:rsidR="00C56FE5" w:rsidRPr="00C56FE5" w14:paraId="230DD0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97152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В. Водяной партер</w:t>
            </w:r>
          </w:p>
        </w:tc>
        <w:tc>
          <w:tcPr>
            <w:tcW w:w="0" w:type="auto"/>
            <w:vAlign w:val="center"/>
            <w:hideMark/>
          </w:tcPr>
          <w:p w14:paraId="746D6021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Декоративный эффект, отражение неба и окружающих объектов</w:t>
            </w:r>
          </w:p>
        </w:tc>
      </w:tr>
      <w:tr w:rsidR="00C56FE5" w:rsidRPr="00C56FE5" w14:paraId="7491E3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AB6E8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 Видовая площадка</w:t>
            </w:r>
          </w:p>
        </w:tc>
        <w:tc>
          <w:tcPr>
            <w:tcW w:w="0" w:type="auto"/>
            <w:vAlign w:val="center"/>
            <w:hideMark/>
          </w:tcPr>
          <w:p w14:paraId="2447E110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Точка обзора, раскрытие панорамы парка</w:t>
            </w:r>
          </w:p>
        </w:tc>
      </w:tr>
    </w:tbl>
    <w:p w14:paraId="720F9451" w14:textId="26D1628D" w:rsidR="00C56FE5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24821" w14:paraId="62A98073" w14:textId="77777777" w:rsidTr="00924821">
        <w:tc>
          <w:tcPr>
            <w:tcW w:w="2336" w:type="dxa"/>
          </w:tcPr>
          <w:p w14:paraId="371CF8C8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6D80D01E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01BD0956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4C1BD43A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4821" w14:paraId="6270340C" w14:textId="77777777" w:rsidTr="00924821">
        <w:tc>
          <w:tcPr>
            <w:tcW w:w="2336" w:type="dxa"/>
          </w:tcPr>
          <w:p w14:paraId="1BB1A248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08AB6A38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33169374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042389F5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2E2A46D7" w14:textId="77777777" w:rsidR="00924821" w:rsidRPr="00C56FE5" w:rsidRDefault="00924821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8F39A0" w14:textId="71CBBDA8" w:rsidR="00924821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5. </w:t>
      </w:r>
      <w:r w:rsidR="009248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с открытым ответом. Формируемые компетенции: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1, ОК 07,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5AB9DDA9" w14:textId="1DA74F05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Чем отличается планировка парка на равнинном рельефе от парка на холмистом рельефе? Укажите 1–2 различия.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924821" w14:paraId="54E7BFD0" w14:textId="77777777" w:rsidTr="00924821">
        <w:tc>
          <w:tcPr>
            <w:tcW w:w="1838" w:type="dxa"/>
          </w:tcPr>
          <w:p w14:paraId="7CD8C76C" w14:textId="1C7D2601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Поле для ответа</w:t>
            </w:r>
          </w:p>
        </w:tc>
        <w:tc>
          <w:tcPr>
            <w:tcW w:w="7507" w:type="dxa"/>
          </w:tcPr>
          <w:p w14:paraId="78978426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C5E471D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36781B5" w14:textId="77777777" w:rsidR="00924821" w:rsidRDefault="00924821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22236D2F" w14:textId="3037BF15" w:rsidR="00C56FE5" w:rsidRPr="00C56FE5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7DCC70" w14:textId="2DBFCC30" w:rsidR="00924821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6. </w:t>
      </w:r>
      <w:r w:rsidR="009248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Тип задания с выбором одного варианта ответа. Формируемые компетенции:</w:t>
      </w:r>
      <w:r w:rsidR="00924821" w:rsidRP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2, </w:t>
      </w:r>
      <w:r w:rsidR="00924821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446DD0E0" w14:textId="07FE6E0E" w:rsidR="00C56FE5" w:rsidRPr="00C56FE5" w:rsidRDefault="00C56FE5" w:rsidP="00924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Какой тип водоёма лучше использовать для создания спокойной, зеркальной поверхности и отражения архитектуры?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А. Каскад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Б. Ручей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В. Пруд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Г. Фонтан</w:t>
      </w:r>
    </w:p>
    <w:p w14:paraId="52857752" w14:textId="011CE341" w:rsidR="00924821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7. </w:t>
      </w:r>
      <w:r w:rsidR="00A047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последовательности. Формируемые компетенции: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01,</w:t>
      </w:r>
      <w:r w:rsidR="00A047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43F30122" w14:textId="46D0C795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Расположите шаги подготовки к выполнению эскиза древесно</w:t>
      </w: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кустарниковой группы в правильной последовательности:</w:t>
      </w:r>
    </w:p>
    <w:p w14:paraId="5C7F546F" w14:textId="77777777" w:rsidR="00C56FE5" w:rsidRPr="00C56FE5" w:rsidRDefault="00C56FE5" w:rsidP="00C56F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Выбор типа группы (солитер, куртина, аллея)</w:t>
      </w:r>
    </w:p>
    <w:p w14:paraId="1BD7136C" w14:textId="77777777" w:rsidR="00C56FE5" w:rsidRPr="00C56FE5" w:rsidRDefault="00C56FE5" w:rsidP="00C56F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Анализ освещённости и почвы на участке</w:t>
      </w:r>
    </w:p>
    <w:p w14:paraId="2510DBB2" w14:textId="77777777" w:rsidR="00C56FE5" w:rsidRPr="00C56FE5" w:rsidRDefault="00C56FE5" w:rsidP="00C56F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Подбор видов растений по высоте, форме кроны и сезонной декоративности</w:t>
      </w:r>
    </w:p>
    <w:p w14:paraId="0DA48CD2" w14:textId="0352BDB7" w:rsidR="00C56FE5" w:rsidRDefault="00C56FE5" w:rsidP="00A04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Нанесение контура группы на план с учётом масштаба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04702" w14:paraId="0CDA0860" w14:textId="77777777" w:rsidTr="00A04702">
        <w:tc>
          <w:tcPr>
            <w:tcW w:w="2336" w:type="dxa"/>
          </w:tcPr>
          <w:p w14:paraId="648FC2B7" w14:textId="77777777" w:rsidR="00A04702" w:rsidRDefault="00A04702" w:rsidP="00A047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7A2DCA5B" w14:textId="77777777" w:rsidR="00A04702" w:rsidRDefault="00A04702" w:rsidP="00A047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49B90A22" w14:textId="77777777" w:rsidR="00A04702" w:rsidRDefault="00A04702" w:rsidP="00A047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5AC6849B" w14:textId="77777777" w:rsidR="00A04702" w:rsidRDefault="00A04702" w:rsidP="00A047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66AE96BD" w14:textId="77777777" w:rsidR="00A04702" w:rsidRPr="00A04702" w:rsidRDefault="00A04702" w:rsidP="00A0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9E9C81" w14:textId="56D4B16D" w:rsidR="00A04702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8. </w:t>
      </w:r>
      <w:r w:rsidR="00A047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Тип задания с выбором одного варианта ответа. Формируемые компетенции:</w:t>
      </w:r>
      <w:r w:rsidR="00A04702" w:rsidRP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A047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3,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255CC03E" w14:textId="0E81F162" w:rsidR="00C56FE5" w:rsidRPr="00C56FE5" w:rsidRDefault="00C56FE5" w:rsidP="00A0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Что обозначает термин «антропогенный ландшафт»?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А. Природный ландшафт без вмешательства человека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Б. Ландшафт, изменённый и сформированный деятельностью человека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В. Заповедная территория с редкими видами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Г. Горный рельеф с ледниками</w:t>
      </w:r>
    </w:p>
    <w:p w14:paraId="282C0F7B" w14:textId="69583D7E" w:rsidR="00A04702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9. </w:t>
      </w:r>
      <w:r w:rsidR="00A047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соответствия. Формируемые компетенции: </w:t>
      </w:r>
      <w:r w:rsidR="00A04702" w:rsidRP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A047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A04702" w:rsidRP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A047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 1.1</w:t>
      </w:r>
    </w:p>
    <w:p w14:paraId="7247C09E" w14:textId="2A15FA32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Установите соответствие между типом рельефа и рекомендуемым приёмом планировки: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4"/>
        <w:gridCol w:w="8127"/>
      </w:tblGrid>
      <w:tr w:rsidR="00C56FE5" w:rsidRPr="00C56FE5" w14:paraId="2B75C89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B57325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Рельеф</w:t>
            </w:r>
          </w:p>
        </w:tc>
        <w:tc>
          <w:tcPr>
            <w:tcW w:w="0" w:type="auto"/>
            <w:vAlign w:val="center"/>
            <w:hideMark/>
          </w:tcPr>
          <w:p w14:paraId="5D0F351F" w14:textId="77777777" w:rsidR="00C56FE5" w:rsidRPr="00C56FE5" w:rsidRDefault="00C56FE5" w:rsidP="00C5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Приём</w:t>
            </w:r>
          </w:p>
        </w:tc>
      </w:tr>
      <w:tr w:rsidR="00C56FE5" w:rsidRPr="00C56FE5" w14:paraId="2FABB3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C4880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 Равнина</w:t>
            </w:r>
          </w:p>
        </w:tc>
        <w:tc>
          <w:tcPr>
            <w:tcW w:w="0" w:type="auto"/>
            <w:vAlign w:val="center"/>
            <w:hideMark/>
          </w:tcPr>
          <w:p w14:paraId="669650EE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Использование аллей, партеров, контраста открытых/закрытых пространств</w:t>
            </w:r>
          </w:p>
        </w:tc>
      </w:tr>
      <w:tr w:rsidR="00C56FE5" w:rsidRPr="00C56FE5" w14:paraId="7012BC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FAA9E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Б. Склон</w:t>
            </w:r>
          </w:p>
        </w:tc>
        <w:tc>
          <w:tcPr>
            <w:tcW w:w="0" w:type="auto"/>
            <w:vAlign w:val="center"/>
            <w:hideMark/>
          </w:tcPr>
          <w:p w14:paraId="33416D81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Террасирование, подпорные стенки, каскады</w:t>
            </w:r>
          </w:p>
        </w:tc>
      </w:tr>
      <w:tr w:rsidR="00C56FE5" w:rsidRPr="00C56FE5" w14:paraId="4352B2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C49DA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В. Овраг</w:t>
            </w:r>
          </w:p>
        </w:tc>
        <w:tc>
          <w:tcPr>
            <w:tcW w:w="0" w:type="auto"/>
            <w:vAlign w:val="center"/>
            <w:hideMark/>
          </w:tcPr>
          <w:p w14:paraId="4D39F401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3. Устройство мостиков, ручьёв, </w:t>
            </w:r>
            <w:proofErr w:type="spellStart"/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амфитеатральных</w:t>
            </w:r>
            <w:proofErr w:type="spellEnd"/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зон</w:t>
            </w:r>
          </w:p>
        </w:tc>
      </w:tr>
      <w:tr w:rsidR="00C56FE5" w:rsidRPr="00C56FE5" w14:paraId="07A8C8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87716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 Холмы</w:t>
            </w:r>
          </w:p>
        </w:tc>
        <w:tc>
          <w:tcPr>
            <w:tcW w:w="0" w:type="auto"/>
            <w:vAlign w:val="center"/>
            <w:hideMark/>
          </w:tcPr>
          <w:p w14:paraId="17ED5A2A" w14:textId="77777777" w:rsidR="00C56FE5" w:rsidRPr="00C56FE5" w:rsidRDefault="00C56FE5" w:rsidP="00C56F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Видовые площадки, серпантинные дорожки, раскрытие панорам</w:t>
            </w:r>
          </w:p>
        </w:tc>
      </w:tr>
    </w:tbl>
    <w:p w14:paraId="677DA5B6" w14:textId="2E93B554" w:rsidR="00C56FE5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04702" w14:paraId="31A5C38C" w14:textId="77777777" w:rsidTr="00A04702">
        <w:tc>
          <w:tcPr>
            <w:tcW w:w="2336" w:type="dxa"/>
          </w:tcPr>
          <w:p w14:paraId="774FE47B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4EFD3639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63160624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5EF68052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A04702" w14:paraId="0A780334" w14:textId="77777777" w:rsidTr="00A04702">
        <w:tc>
          <w:tcPr>
            <w:tcW w:w="2336" w:type="dxa"/>
          </w:tcPr>
          <w:p w14:paraId="3F4BB211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55FB18B5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1CEFAC20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31AB0F55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616D3A6E" w14:textId="77777777" w:rsidR="00A04702" w:rsidRPr="00C56FE5" w:rsidRDefault="00A04702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3BB56D" w14:textId="732DC0EA" w:rsidR="00A04702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10. </w:t>
      </w:r>
      <w:r w:rsidR="00A047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с открытым ответом. Формируемые компетенции: </w:t>
      </w:r>
      <w:r w:rsidR="00A047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ОК 07,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5A4B2FD3" w14:textId="55D695BF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Зачем при проектировании сада на склоне предусматривают водоотводящие канавки и дренаж? Назовите 2 причины.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A04702" w14:paraId="306E2366" w14:textId="77777777" w:rsidTr="00A04702">
        <w:tc>
          <w:tcPr>
            <w:tcW w:w="1696" w:type="dxa"/>
          </w:tcPr>
          <w:p w14:paraId="5CA277EF" w14:textId="69A33853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Поле для ответа</w:t>
            </w:r>
          </w:p>
        </w:tc>
        <w:tc>
          <w:tcPr>
            <w:tcW w:w="7649" w:type="dxa"/>
          </w:tcPr>
          <w:p w14:paraId="71CDAFDE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E1EDF72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4E0E0DC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FE006B4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55684146" w14:textId="632A44C6" w:rsidR="00C56FE5" w:rsidRPr="00C56FE5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6477EC" w14:textId="545ED241" w:rsidR="00A04702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11. </w:t>
      </w:r>
      <w:r w:rsidR="00A047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Тип задания с выбором одного варианта ответа. Формируемые компетенции:</w:t>
      </w:r>
      <w:r w:rsidR="00A04702" w:rsidRPr="009248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A047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1,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533DFB36" w14:textId="3D30CEAC" w:rsidR="00C56FE5" w:rsidRPr="00C56FE5" w:rsidRDefault="00C56FE5" w:rsidP="00A0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Какой стиль лучше выбрать для оформления парадной зоны у административного здания в парке, чтобы подчеркнуть статус и торжественность?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А. Пейзажный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Б. Регулярный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В. Японский</w:t>
      </w: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Г. Сельский (кантри)</w:t>
      </w:r>
    </w:p>
    <w:p w14:paraId="7726F865" w14:textId="1C9D85EE" w:rsidR="00A04702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12. </w:t>
      </w:r>
      <w:r w:rsidR="00A047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на установление последовательности. Формируемые компетенции: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0</w:t>
      </w:r>
      <w:r w:rsidR="00A047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A047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0BDB2841" w14:textId="14756817" w:rsidR="00C56FE5" w:rsidRP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Расположите виды пространственных структур по степени закрытости (от наиболее открытого к наиболее закрытому):</w:t>
      </w:r>
    </w:p>
    <w:p w14:paraId="71A3ECB9" w14:textId="77777777" w:rsidR="00C56FE5" w:rsidRPr="00C56FE5" w:rsidRDefault="00C56FE5" w:rsidP="00C56F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Боскет</w:t>
      </w:r>
    </w:p>
    <w:p w14:paraId="38BD6E5E" w14:textId="77777777" w:rsidR="00C56FE5" w:rsidRPr="00C56FE5" w:rsidRDefault="00C56FE5" w:rsidP="00C56F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Поляна</w:t>
      </w:r>
    </w:p>
    <w:p w14:paraId="563FDB0C" w14:textId="77777777" w:rsidR="00C56FE5" w:rsidRPr="00C56FE5" w:rsidRDefault="00C56FE5" w:rsidP="00C56F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Куртина</w:t>
      </w:r>
    </w:p>
    <w:p w14:paraId="6AC33F76" w14:textId="77777777" w:rsidR="00C56FE5" w:rsidRPr="00C56FE5" w:rsidRDefault="00C56FE5" w:rsidP="00C56F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Аллея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04702" w14:paraId="7DC3AA71" w14:textId="77777777" w:rsidTr="00A04702">
        <w:tc>
          <w:tcPr>
            <w:tcW w:w="2336" w:type="dxa"/>
          </w:tcPr>
          <w:p w14:paraId="069A5947" w14:textId="1DF24AD6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 </w:t>
            </w:r>
          </w:p>
        </w:tc>
        <w:tc>
          <w:tcPr>
            <w:tcW w:w="2336" w:type="dxa"/>
          </w:tcPr>
          <w:p w14:paraId="6A5FB5A2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74C7F492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35FE7462" w14:textId="77777777" w:rsidR="00A04702" w:rsidRDefault="00A04702" w:rsidP="00C56FE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7B1BA3EF" w14:textId="02961532" w:rsidR="00C56FE5" w:rsidRPr="00C56FE5" w:rsidRDefault="00C56FE5" w:rsidP="00C56F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CA2263" w14:textId="14651442" w:rsidR="00A04702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13. </w:t>
      </w:r>
      <w:r w:rsidR="00A047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 задания с открытым ответом. Формируемые компетенции: </w:t>
      </w:r>
      <w:r w:rsidR="00A047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ОК 01, ОК 05, </w:t>
      </w:r>
      <w:r w:rsidR="00A04702" w:rsidRPr="00C56F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ПК 1.1</w:t>
      </w:r>
    </w:p>
    <w:p w14:paraId="6E6D095F" w14:textId="7B95EDA1" w:rsidR="00C56FE5" w:rsidRDefault="00C56FE5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56F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Назовите один исторический парк России и один Европы, где ярко выражены приёмы своего стиля, и в 1–2 предложениях опишите, какие именно приёмы там реализованы.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A04702" w14:paraId="646F414A" w14:textId="77777777" w:rsidTr="00A04702">
        <w:tc>
          <w:tcPr>
            <w:tcW w:w="1980" w:type="dxa"/>
          </w:tcPr>
          <w:p w14:paraId="54B36A59" w14:textId="40F7D5D5" w:rsidR="00A04702" w:rsidRDefault="00A04702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Поле для ответа</w:t>
            </w:r>
          </w:p>
        </w:tc>
        <w:tc>
          <w:tcPr>
            <w:tcW w:w="7365" w:type="dxa"/>
          </w:tcPr>
          <w:p w14:paraId="0243687D" w14:textId="77777777" w:rsidR="00A04702" w:rsidRDefault="00A04702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4406184" w14:textId="77777777" w:rsidR="00A04702" w:rsidRDefault="00A04702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BC71B66" w14:textId="77777777" w:rsidR="00A04702" w:rsidRDefault="00A04702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203BCD1" w14:textId="77777777" w:rsidR="00A04702" w:rsidRDefault="00A04702" w:rsidP="00C56F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2507A3EB" w14:textId="77777777" w:rsidR="00A04702" w:rsidRPr="00C56FE5" w:rsidRDefault="00A04702" w:rsidP="00C56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8E5DBB" w14:textId="77777777" w:rsidR="002447CA" w:rsidRDefault="002447CA"/>
    <w:p w14:paraId="631B0EC0" w14:textId="77777777" w:rsidR="004D7744" w:rsidRDefault="004D7744"/>
    <w:p w14:paraId="35970259" w14:textId="77777777" w:rsidR="004D7744" w:rsidRDefault="004D7744"/>
    <w:p w14:paraId="63FB1494" w14:textId="77777777" w:rsidR="004D7744" w:rsidRDefault="004D7744"/>
    <w:p w14:paraId="761E7056" w14:textId="77777777" w:rsidR="004D7744" w:rsidRDefault="004D7744"/>
    <w:p w14:paraId="10FE577A" w14:textId="77777777" w:rsidR="004D7744" w:rsidRDefault="004D7744"/>
    <w:p w14:paraId="150F081F" w14:textId="77777777" w:rsidR="004D7744" w:rsidRDefault="004D7744"/>
    <w:p w14:paraId="1EAE33A7" w14:textId="77777777" w:rsidR="004D7744" w:rsidRDefault="004D7744"/>
    <w:p w14:paraId="51937151" w14:textId="77777777" w:rsidR="004D7744" w:rsidRDefault="004D7744"/>
    <w:p w14:paraId="62D7B71C" w14:textId="77777777" w:rsidR="004D7744" w:rsidRDefault="004D7744"/>
    <w:p w14:paraId="60BF35E5" w14:textId="77777777" w:rsidR="004D7744" w:rsidRDefault="004D7744"/>
    <w:p w14:paraId="29B9DF37" w14:textId="77777777" w:rsidR="004D7744" w:rsidRDefault="004D7744"/>
    <w:p w14:paraId="6CA56C11" w14:textId="77777777" w:rsidR="004D7744" w:rsidRDefault="004D7744"/>
    <w:p w14:paraId="40DC4659" w14:textId="77777777" w:rsidR="004D7744" w:rsidRDefault="004D7744"/>
    <w:p w14:paraId="1D21321E" w14:textId="77777777" w:rsidR="004D7744" w:rsidRDefault="004D7744"/>
    <w:p w14:paraId="2CEBBE9C" w14:textId="77777777" w:rsidR="004D7744" w:rsidRDefault="004D7744"/>
    <w:p w14:paraId="66AEBC84" w14:textId="77777777" w:rsidR="004D7744" w:rsidRDefault="004D7744"/>
    <w:p w14:paraId="3364C559" w14:textId="77777777" w:rsidR="004D7744" w:rsidRDefault="004D7744"/>
    <w:p w14:paraId="102CD355" w14:textId="77777777" w:rsidR="004D7744" w:rsidRDefault="004D7744"/>
    <w:p w14:paraId="570BE264" w14:textId="77777777" w:rsidR="00BB613D" w:rsidRDefault="00BB613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B7FDCF" w14:textId="5061E7F1" w:rsidR="004D7744" w:rsidRPr="004D7744" w:rsidRDefault="004D7744" w:rsidP="004D774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774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Система оценивания тестовых заданий</w:t>
      </w:r>
    </w:p>
    <w:p w14:paraId="5E90CDBB" w14:textId="77777777" w:rsidR="004D7744" w:rsidRPr="00BC4A8A" w:rsidRDefault="004D7744" w:rsidP="004D7744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4316F79" w14:textId="77777777" w:rsidR="004D7744" w:rsidRPr="00BC4A8A" w:rsidRDefault="004D7744" w:rsidP="004D7744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C4A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Таблица 2. Ключи к оцениванию </w:t>
      </w:r>
      <w:r w:rsidRPr="00BC4A8A">
        <w:rPr>
          <w:rFonts w:ascii="Times New Roman" w:hAnsi="Times New Roman" w:cs="Times New Roman"/>
          <w:i/>
          <w:iCs/>
          <w:sz w:val="24"/>
          <w:szCs w:val="24"/>
        </w:rPr>
        <w:t xml:space="preserve">тестового задания для проведения ПА </w:t>
      </w:r>
    </w:p>
    <w:p w14:paraId="278E6E6B" w14:textId="77777777" w:rsidR="004D7744" w:rsidRPr="00AE7A77" w:rsidRDefault="004D7744" w:rsidP="004D7744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C4A8A">
        <w:rPr>
          <w:rFonts w:ascii="Times New Roman" w:hAnsi="Times New Roman" w:cs="Times New Roman"/>
          <w:i/>
          <w:iCs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BC4A8A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BC4A8A">
        <w:rPr>
          <w:rFonts w:ascii="Times New Roman" w:hAnsi="Times New Roman" w:cs="Times New Roman"/>
          <w:i/>
          <w:iCs/>
          <w:sz w:val="24"/>
          <w:szCs w:val="24"/>
        </w:rPr>
        <w:t xml:space="preserve"> семестра в форме </w:t>
      </w:r>
      <w:r>
        <w:rPr>
          <w:rFonts w:ascii="Times New Roman" w:hAnsi="Times New Roman" w:cs="Times New Roman"/>
          <w:i/>
          <w:iCs/>
          <w:sz w:val="24"/>
          <w:szCs w:val="24"/>
        </w:rPr>
        <w:t>дифференцированного зачета.</w:t>
      </w:r>
    </w:p>
    <w:p w14:paraId="1E2EC348" w14:textId="77777777" w:rsidR="004D7744" w:rsidRPr="00BC4A8A" w:rsidRDefault="004D7744" w:rsidP="004D7744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30674C8" w14:textId="77777777" w:rsidR="004D7744" w:rsidRPr="00BC4A8A" w:rsidRDefault="004D7744" w:rsidP="004D7744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C4A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Вариант 1</w:t>
      </w:r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1081"/>
        <w:gridCol w:w="3876"/>
        <w:gridCol w:w="4536"/>
      </w:tblGrid>
      <w:tr w:rsidR="004D7744" w:rsidRPr="00BC4A8A" w14:paraId="0A4A6248" w14:textId="77777777" w:rsidTr="003C6441">
        <w:tc>
          <w:tcPr>
            <w:tcW w:w="1081" w:type="dxa"/>
          </w:tcPr>
          <w:p w14:paraId="29BAC50B" w14:textId="77777777" w:rsidR="004D7744" w:rsidRPr="00BC4A8A" w:rsidRDefault="004D7744" w:rsidP="003C64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_Hlk231478664"/>
            <w:r w:rsidRPr="00BC4A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</w:p>
          <w:p w14:paraId="7D260D2A" w14:textId="77777777" w:rsidR="004D7744" w:rsidRPr="00BC4A8A" w:rsidRDefault="004D7744" w:rsidP="003C64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3876" w:type="dxa"/>
          </w:tcPr>
          <w:p w14:paraId="37D3F0C1" w14:textId="77777777" w:rsidR="004D7744" w:rsidRPr="00BC4A8A" w:rsidRDefault="004D7744" w:rsidP="003C64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536" w:type="dxa"/>
          </w:tcPr>
          <w:p w14:paraId="58C7F68D" w14:textId="77777777" w:rsidR="004D7744" w:rsidRPr="00BC4A8A" w:rsidRDefault="004D7744" w:rsidP="003C64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4D7744" w:rsidRPr="00BC4A8A" w14:paraId="5F9A4E4F" w14:textId="77777777" w:rsidTr="003C6441">
        <w:tc>
          <w:tcPr>
            <w:tcW w:w="1081" w:type="dxa"/>
          </w:tcPr>
          <w:p w14:paraId="62A91C93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76" w:type="dxa"/>
          </w:tcPr>
          <w:p w14:paraId="0CBA2AFE" w14:textId="77777777" w:rsidR="004D7744" w:rsidRPr="00BC4A8A" w:rsidRDefault="004D7744" w:rsidP="003C64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А–1, Б–2, В–3, Г–4</w:t>
            </w:r>
          </w:p>
          <w:p w14:paraId="5D1001DA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A23EF26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BC4A8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4ED7C627" w14:textId="77777777" w:rsidTr="003C6441">
        <w:tc>
          <w:tcPr>
            <w:tcW w:w="1081" w:type="dxa"/>
          </w:tcPr>
          <w:p w14:paraId="3DBB0DCF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76" w:type="dxa"/>
          </w:tcPr>
          <w:p w14:paraId="4C0D8142" w14:textId="77777777" w:rsidR="004D7744" w:rsidRPr="00800A77" w:rsidRDefault="004D7744" w:rsidP="003C6441">
            <w:pPr>
              <w:shd w:val="clear" w:color="auto" w:fill="FFFFFF"/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2, 4, 1, 3</w:t>
            </w:r>
          </w:p>
          <w:p w14:paraId="3D24B09F" w14:textId="77777777" w:rsidR="004D7744" w:rsidRPr="00BC4A8A" w:rsidRDefault="004D7744" w:rsidP="003C64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3988FF7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BC4A8A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455B639A" w14:textId="77777777" w:rsidTr="003C6441">
        <w:tc>
          <w:tcPr>
            <w:tcW w:w="1081" w:type="dxa"/>
          </w:tcPr>
          <w:p w14:paraId="46D9B4B0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76" w:type="dxa"/>
          </w:tcPr>
          <w:p w14:paraId="28F59AB5" w14:textId="77777777" w:rsidR="004D7744" w:rsidRPr="00BC4A8A" w:rsidRDefault="004D7744" w:rsidP="003C64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</w:p>
        </w:tc>
        <w:tc>
          <w:tcPr>
            <w:tcW w:w="4536" w:type="dxa"/>
          </w:tcPr>
          <w:p w14:paraId="713CD244" w14:textId="77777777" w:rsidR="004D7744" w:rsidRPr="00BC4A8A" w:rsidRDefault="004D7744" w:rsidP="003C64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12115A59" w14:textId="77777777" w:rsidTr="003C6441">
        <w:tc>
          <w:tcPr>
            <w:tcW w:w="1081" w:type="dxa"/>
          </w:tcPr>
          <w:p w14:paraId="5E08F02C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76" w:type="dxa"/>
          </w:tcPr>
          <w:p w14:paraId="17F2B109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А–1, Б–2, В–3, Г–4</w:t>
            </w:r>
          </w:p>
        </w:tc>
        <w:tc>
          <w:tcPr>
            <w:tcW w:w="4536" w:type="dxa"/>
          </w:tcPr>
          <w:p w14:paraId="547E7312" w14:textId="77777777" w:rsidR="004D7744" w:rsidRPr="00BC4A8A" w:rsidRDefault="004D7744" w:rsidP="003C6441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7613A547" w14:textId="77777777" w:rsidTr="003C6441">
        <w:tc>
          <w:tcPr>
            <w:tcW w:w="1081" w:type="dxa"/>
          </w:tcPr>
          <w:p w14:paraId="3EC3D5E2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876" w:type="dxa"/>
          </w:tcPr>
          <w:p w14:paraId="79F118DD" w14:textId="77777777" w:rsidR="004D7744" w:rsidRPr="00BC4A8A" w:rsidRDefault="004D7744" w:rsidP="003C64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Петергофе сильнее выражена связь с водной системой (каскады, фонтаны, каналы), вода — главный художественный элемент.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Русский парк сочетает регулярность с включением пейзажных участков и естественных элементов ландшафта, тогда как Версаль — максимально геометричен и подчинён парадности.</w:t>
            </w:r>
          </w:p>
        </w:tc>
        <w:tc>
          <w:tcPr>
            <w:tcW w:w="4536" w:type="dxa"/>
          </w:tcPr>
          <w:p w14:paraId="3153C75A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50402E28" w14:textId="77777777" w:rsidTr="003C6441">
        <w:tc>
          <w:tcPr>
            <w:tcW w:w="1081" w:type="dxa"/>
          </w:tcPr>
          <w:p w14:paraId="6AB88FF9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876" w:type="dxa"/>
          </w:tcPr>
          <w:p w14:paraId="457834F9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AE16B4">
              <w:rPr>
                <w:rFonts w:ascii="Times New Roman" w:hAnsi="Times New Roman" w:cs="Times New Roman"/>
              </w:rPr>
              <w:t>Б</w:t>
            </w:r>
          </w:p>
          <w:p w14:paraId="2F95156A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5635F00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172E7C6B" w14:textId="77777777" w:rsidTr="003C6441">
        <w:tc>
          <w:tcPr>
            <w:tcW w:w="1081" w:type="dxa"/>
          </w:tcPr>
          <w:p w14:paraId="4937A659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876" w:type="dxa"/>
          </w:tcPr>
          <w:p w14:paraId="76F57ACC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3, 2, 1, 4</w:t>
            </w:r>
          </w:p>
        </w:tc>
        <w:tc>
          <w:tcPr>
            <w:tcW w:w="4536" w:type="dxa"/>
          </w:tcPr>
          <w:p w14:paraId="4274D57A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412A0AD5" w14:textId="77777777" w:rsidTr="003C6441">
        <w:tc>
          <w:tcPr>
            <w:tcW w:w="1081" w:type="dxa"/>
          </w:tcPr>
          <w:p w14:paraId="6D67D934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876" w:type="dxa"/>
          </w:tcPr>
          <w:p w14:paraId="440492E8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536" w:type="dxa"/>
          </w:tcPr>
          <w:p w14:paraId="7E84A139" w14:textId="77777777" w:rsidR="004D7744" w:rsidRPr="00BC4A8A" w:rsidRDefault="004D7744" w:rsidP="003C64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0F8CF2B8" w14:textId="77777777" w:rsidTr="003C6441">
        <w:tc>
          <w:tcPr>
            <w:tcW w:w="1081" w:type="dxa"/>
          </w:tcPr>
          <w:p w14:paraId="04EE626D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876" w:type="dxa"/>
          </w:tcPr>
          <w:p w14:paraId="4842A94B" w14:textId="77777777" w:rsidR="004D7744" w:rsidRPr="0063083E" w:rsidRDefault="004D7744" w:rsidP="003C64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А–1, Б–2, В–3, Г–4</w:t>
            </w: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</w:r>
          </w:p>
        </w:tc>
        <w:tc>
          <w:tcPr>
            <w:tcW w:w="4536" w:type="dxa"/>
          </w:tcPr>
          <w:p w14:paraId="406576D7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424F7B95" w14:textId="77777777" w:rsidTr="003C6441">
        <w:tc>
          <w:tcPr>
            <w:tcW w:w="1081" w:type="dxa"/>
          </w:tcPr>
          <w:p w14:paraId="2D4843CD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76" w:type="dxa"/>
          </w:tcPr>
          <w:p w14:paraId="485DE9D6" w14:textId="77777777" w:rsidR="004D7744" w:rsidRPr="00C56FE5" w:rsidRDefault="004D7744" w:rsidP="003C6441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Эрозия почвы и размыв дорожек.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Заболачивание низинных участков, угнетение растений.</w:t>
            </w:r>
          </w:p>
          <w:p w14:paraId="55E092D4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36DB1EC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4A149B4D" w14:textId="77777777" w:rsidTr="003C6441">
        <w:tc>
          <w:tcPr>
            <w:tcW w:w="1081" w:type="dxa"/>
          </w:tcPr>
          <w:p w14:paraId="7E44DC97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876" w:type="dxa"/>
          </w:tcPr>
          <w:p w14:paraId="32CF886A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</w:t>
            </w:r>
          </w:p>
        </w:tc>
        <w:tc>
          <w:tcPr>
            <w:tcW w:w="4536" w:type="dxa"/>
          </w:tcPr>
          <w:p w14:paraId="5EB11236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7ADEB80A" w14:textId="77777777" w:rsidTr="003C6441">
        <w:tc>
          <w:tcPr>
            <w:tcW w:w="1081" w:type="dxa"/>
          </w:tcPr>
          <w:p w14:paraId="1396B237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876" w:type="dxa"/>
          </w:tcPr>
          <w:p w14:paraId="173FA846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AE16B4">
              <w:rPr>
                <w:rFonts w:ascii="Times New Roman" w:hAnsi="Times New Roman" w:cs="Times New Roman"/>
              </w:rPr>
              <w:t xml:space="preserve"> </w:t>
            </w: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3, 1, 2, 4</w:t>
            </w:r>
          </w:p>
        </w:tc>
        <w:tc>
          <w:tcPr>
            <w:tcW w:w="4536" w:type="dxa"/>
          </w:tcPr>
          <w:p w14:paraId="00273311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791375FA" w14:textId="77777777" w:rsidTr="003C6441">
        <w:tc>
          <w:tcPr>
            <w:tcW w:w="1081" w:type="dxa"/>
          </w:tcPr>
          <w:p w14:paraId="4D473F8F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876" w:type="dxa"/>
          </w:tcPr>
          <w:p w14:paraId="415E36C7" w14:textId="77777777" w:rsidR="004D7744" w:rsidRPr="00BC4A8A" w:rsidRDefault="004D7744" w:rsidP="003C64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72E6">
              <w:rPr>
                <w:rFonts w:ascii="Times New Roman" w:hAnsi="Times New Roman" w:cs="Times New Roman"/>
                <w:color w:val="000000" w:themeColor="text1"/>
              </w:rPr>
              <w:t xml:space="preserve">Павловский парк: у дворца — регулярные партеры и аллеи, подчёркивающие парадность; далее — пейзажные участки с извилистыми дорожками и </w:t>
            </w:r>
            <w:r w:rsidRPr="006672E6">
              <w:rPr>
                <w:rFonts w:ascii="Times New Roman" w:hAnsi="Times New Roman" w:cs="Times New Roman"/>
                <w:color w:val="000000" w:themeColor="text1"/>
              </w:rPr>
              <w:lastRenderedPageBreak/>
              <w:t>естественными видами, создающие атмосферу уединения и романтики.</w:t>
            </w:r>
          </w:p>
        </w:tc>
        <w:tc>
          <w:tcPr>
            <w:tcW w:w="4536" w:type="dxa"/>
          </w:tcPr>
          <w:p w14:paraId="5668445D" w14:textId="77777777" w:rsidR="004D7744" w:rsidRPr="00BC4A8A" w:rsidRDefault="004D7744" w:rsidP="003C644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C4A8A">
              <w:rPr>
                <w:rFonts w:ascii="Times New Roman" w:hAnsi="Times New Roman" w:cs="Times New Roman"/>
                <w:color w:val="000000" w:themeColor="text1"/>
              </w:rPr>
              <w:lastRenderedPageBreak/>
              <w:t>1 б — полное правильное соответствие; 0 б — остальные случаи</w:t>
            </w:r>
          </w:p>
        </w:tc>
      </w:tr>
      <w:bookmarkEnd w:id="2"/>
    </w:tbl>
    <w:p w14:paraId="7AA201FC" w14:textId="77777777" w:rsidR="004D7744" w:rsidRPr="00BC4A8A" w:rsidRDefault="004D7744" w:rsidP="004D7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331EA7" w14:textId="77777777" w:rsidR="004D7744" w:rsidRDefault="004D7744" w:rsidP="004D7744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82BBB1F" w14:textId="77777777" w:rsidR="004D7744" w:rsidRDefault="004D7744" w:rsidP="004D7744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0B64E8F" w14:textId="77777777" w:rsidR="004D7744" w:rsidRPr="00BC4A8A" w:rsidRDefault="004D7744" w:rsidP="004D7744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C4A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Вариант 2</w:t>
      </w:r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1081"/>
        <w:gridCol w:w="4159"/>
        <w:gridCol w:w="4253"/>
      </w:tblGrid>
      <w:tr w:rsidR="004D7744" w:rsidRPr="00BC4A8A" w14:paraId="4E9AF376" w14:textId="77777777" w:rsidTr="003C6441">
        <w:trPr>
          <w:trHeight w:val="687"/>
        </w:trPr>
        <w:tc>
          <w:tcPr>
            <w:tcW w:w="1081" w:type="dxa"/>
          </w:tcPr>
          <w:p w14:paraId="5CF08390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</w:p>
          <w:p w14:paraId="11F40D52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задания</w:t>
            </w:r>
          </w:p>
        </w:tc>
        <w:tc>
          <w:tcPr>
            <w:tcW w:w="4159" w:type="dxa"/>
          </w:tcPr>
          <w:p w14:paraId="5AAFCCBE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Верный ответ</w:t>
            </w:r>
          </w:p>
        </w:tc>
        <w:tc>
          <w:tcPr>
            <w:tcW w:w="4253" w:type="dxa"/>
          </w:tcPr>
          <w:p w14:paraId="254E7994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Критерии</w:t>
            </w:r>
          </w:p>
        </w:tc>
      </w:tr>
      <w:tr w:rsidR="004D7744" w:rsidRPr="00BC4A8A" w14:paraId="68B8435F" w14:textId="77777777" w:rsidTr="003C6441">
        <w:tc>
          <w:tcPr>
            <w:tcW w:w="1081" w:type="dxa"/>
          </w:tcPr>
          <w:p w14:paraId="297AE7C3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59" w:type="dxa"/>
          </w:tcPr>
          <w:p w14:paraId="6B19DAE9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А–1, Б–2, В–3, Г–4</w:t>
            </w:r>
          </w:p>
        </w:tc>
        <w:tc>
          <w:tcPr>
            <w:tcW w:w="4253" w:type="dxa"/>
          </w:tcPr>
          <w:p w14:paraId="59F009E4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2A88752E" w14:textId="77777777" w:rsidTr="003C6441">
        <w:tc>
          <w:tcPr>
            <w:tcW w:w="1081" w:type="dxa"/>
          </w:tcPr>
          <w:p w14:paraId="7FFD81A7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159" w:type="dxa"/>
          </w:tcPr>
          <w:p w14:paraId="3B63E452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3, 4, 2, 1 </w:t>
            </w:r>
          </w:p>
        </w:tc>
        <w:tc>
          <w:tcPr>
            <w:tcW w:w="4253" w:type="dxa"/>
          </w:tcPr>
          <w:p w14:paraId="023AF2FD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21E8394B" w14:textId="77777777" w:rsidTr="003C6441">
        <w:tc>
          <w:tcPr>
            <w:tcW w:w="1081" w:type="dxa"/>
          </w:tcPr>
          <w:p w14:paraId="50043211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159" w:type="dxa"/>
          </w:tcPr>
          <w:p w14:paraId="4C01842D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</w:t>
            </w:r>
          </w:p>
        </w:tc>
        <w:tc>
          <w:tcPr>
            <w:tcW w:w="4253" w:type="dxa"/>
          </w:tcPr>
          <w:p w14:paraId="71388F8E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6B8F106F" w14:textId="77777777" w:rsidTr="003C6441">
        <w:trPr>
          <w:trHeight w:val="575"/>
        </w:trPr>
        <w:tc>
          <w:tcPr>
            <w:tcW w:w="1081" w:type="dxa"/>
          </w:tcPr>
          <w:p w14:paraId="64EAABB7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159" w:type="dxa"/>
          </w:tcPr>
          <w:p w14:paraId="19CA7189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А–1, Б–2, В–3, Г–4</w:t>
            </w:r>
          </w:p>
        </w:tc>
        <w:tc>
          <w:tcPr>
            <w:tcW w:w="4253" w:type="dxa"/>
          </w:tcPr>
          <w:p w14:paraId="06725762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6B005051" w14:textId="77777777" w:rsidTr="003C6441">
        <w:tc>
          <w:tcPr>
            <w:tcW w:w="1081" w:type="dxa"/>
          </w:tcPr>
          <w:p w14:paraId="6A765740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159" w:type="dxa"/>
          </w:tcPr>
          <w:p w14:paraId="58FE25DD" w14:textId="77777777" w:rsidR="004D7744" w:rsidRPr="006672E6" w:rsidRDefault="004D7744" w:rsidP="003C6441">
            <w:pPr>
              <w:spacing w:before="100" w:beforeAutospacing="1" w:after="100" w:afterAutospacing="1"/>
              <w:ind w:left="-57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 равнине композиционные эффекты создаются за счёт контраста открытых и закрытых пространств, аллей и партеров.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 холмах активно используют перепады высот: террасы, каскады, видовые точки; рельеф сам становится главным выразительным средством.</w:t>
            </w:r>
          </w:p>
        </w:tc>
        <w:tc>
          <w:tcPr>
            <w:tcW w:w="4253" w:type="dxa"/>
          </w:tcPr>
          <w:p w14:paraId="28FF738A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464A1BA0" w14:textId="77777777" w:rsidTr="003C6441">
        <w:tc>
          <w:tcPr>
            <w:tcW w:w="1081" w:type="dxa"/>
          </w:tcPr>
          <w:p w14:paraId="061635CE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59" w:type="dxa"/>
          </w:tcPr>
          <w:p w14:paraId="1D1AD56A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4253" w:type="dxa"/>
          </w:tcPr>
          <w:p w14:paraId="2979F21D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4DF7AF88" w14:textId="77777777" w:rsidTr="003C6441">
        <w:tc>
          <w:tcPr>
            <w:tcW w:w="1081" w:type="dxa"/>
          </w:tcPr>
          <w:p w14:paraId="2412A1D8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59" w:type="dxa"/>
          </w:tcPr>
          <w:p w14:paraId="79D79157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2, 1, 3, 4</w:t>
            </w:r>
          </w:p>
        </w:tc>
        <w:tc>
          <w:tcPr>
            <w:tcW w:w="4253" w:type="dxa"/>
          </w:tcPr>
          <w:p w14:paraId="5DEFA772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4198518F" w14:textId="77777777" w:rsidTr="003C6441">
        <w:tc>
          <w:tcPr>
            <w:tcW w:w="1081" w:type="dxa"/>
          </w:tcPr>
          <w:p w14:paraId="3215DC8F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159" w:type="dxa"/>
          </w:tcPr>
          <w:p w14:paraId="0BBB1FDC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4253" w:type="dxa"/>
          </w:tcPr>
          <w:p w14:paraId="24C20075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67918DE2" w14:textId="77777777" w:rsidTr="003C6441">
        <w:tc>
          <w:tcPr>
            <w:tcW w:w="1081" w:type="dxa"/>
          </w:tcPr>
          <w:p w14:paraId="0B7DB89D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159" w:type="dxa"/>
          </w:tcPr>
          <w:p w14:paraId="71201475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А–1, Б–2, В–3, Г–4</w:t>
            </w:r>
          </w:p>
        </w:tc>
        <w:tc>
          <w:tcPr>
            <w:tcW w:w="4253" w:type="dxa"/>
          </w:tcPr>
          <w:p w14:paraId="76BDB9E5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6A008685" w14:textId="77777777" w:rsidTr="003C6441">
        <w:tc>
          <w:tcPr>
            <w:tcW w:w="1081" w:type="dxa"/>
          </w:tcPr>
          <w:p w14:paraId="55FD1581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159" w:type="dxa"/>
          </w:tcPr>
          <w:p w14:paraId="692EE01C" w14:textId="77777777" w:rsidR="004D7744" w:rsidRPr="000F41C6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0F41C6">
              <w:rPr>
                <w:rFonts w:ascii="Times New Roman" w:hAnsi="Times New Roman" w:cs="Times New Roman"/>
                <w:sz w:val="22"/>
                <w:szCs w:val="22"/>
              </w:rPr>
              <w:t>Чтобы предотвратить размыв почвы и образование оврагов.</w:t>
            </w:r>
          </w:p>
          <w:p w14:paraId="465881BD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0F41C6">
              <w:rPr>
                <w:rFonts w:ascii="Times New Roman" w:hAnsi="Times New Roman" w:cs="Times New Roman"/>
                <w:sz w:val="22"/>
                <w:szCs w:val="22"/>
              </w:rPr>
              <w:t>Чтобы избежать переувлажнения корневой системы растений и их гибели.</w:t>
            </w:r>
          </w:p>
        </w:tc>
        <w:tc>
          <w:tcPr>
            <w:tcW w:w="4253" w:type="dxa"/>
          </w:tcPr>
          <w:p w14:paraId="4C761B42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5148B155" w14:textId="77777777" w:rsidTr="003C6441">
        <w:tc>
          <w:tcPr>
            <w:tcW w:w="1081" w:type="dxa"/>
          </w:tcPr>
          <w:p w14:paraId="31358A76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59" w:type="dxa"/>
          </w:tcPr>
          <w:p w14:paraId="6E0DAB27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 xml:space="preserve"> Б</w:t>
            </w:r>
          </w:p>
        </w:tc>
        <w:tc>
          <w:tcPr>
            <w:tcW w:w="4253" w:type="dxa"/>
          </w:tcPr>
          <w:p w14:paraId="1D6BF2A7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546424B8" w14:textId="77777777" w:rsidTr="003C6441">
        <w:tc>
          <w:tcPr>
            <w:tcW w:w="1081" w:type="dxa"/>
          </w:tcPr>
          <w:p w14:paraId="6CC7DA59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159" w:type="dxa"/>
          </w:tcPr>
          <w:p w14:paraId="4A108BAE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2, 4, 3, 1</w:t>
            </w:r>
          </w:p>
        </w:tc>
        <w:tc>
          <w:tcPr>
            <w:tcW w:w="4253" w:type="dxa"/>
          </w:tcPr>
          <w:p w14:paraId="77CB7C15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  <w:tr w:rsidR="004D7744" w:rsidRPr="00BC4A8A" w14:paraId="0894C693" w14:textId="77777777" w:rsidTr="003C6441">
        <w:tc>
          <w:tcPr>
            <w:tcW w:w="1081" w:type="dxa"/>
          </w:tcPr>
          <w:p w14:paraId="20E180AF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159" w:type="dxa"/>
          </w:tcPr>
          <w:p w14:paraId="06128B40" w14:textId="77777777" w:rsidR="004D7744" w:rsidRPr="00C56FE5" w:rsidRDefault="004D7744" w:rsidP="003C6441">
            <w:pPr>
              <w:spacing w:before="100" w:beforeAutospacing="1" w:after="100" w:afterAutospacing="1"/>
              <w:ind w:left="-57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Петергоф (Россия) — регулярный стиль: чёткие оси, партеры, каскады и фонтаны, строгая симметрия.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C56F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Парк Стоу (Англия) — пейзажный стиль: извилистые дорожки, «естественные» виды, пасторальные пейзажи, отсутствие строгой геометрии.</w:t>
            </w:r>
          </w:p>
          <w:p w14:paraId="1074C948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B5A7704" w14:textId="77777777" w:rsidR="004D7744" w:rsidRPr="004A48E8" w:rsidRDefault="004D7744" w:rsidP="003C6441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4A48E8">
              <w:rPr>
                <w:rFonts w:ascii="Times New Roman" w:hAnsi="Times New Roman" w:cs="Times New Roman"/>
                <w:sz w:val="22"/>
                <w:szCs w:val="22"/>
              </w:rPr>
              <w:t>1 б — полное правильное соответствие; 0 б — остальные случаи</w:t>
            </w:r>
          </w:p>
        </w:tc>
      </w:tr>
    </w:tbl>
    <w:p w14:paraId="4E929B17" w14:textId="77777777" w:rsidR="004D7744" w:rsidRPr="00BC4A8A" w:rsidRDefault="004D7744" w:rsidP="004D774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54A934" w14:textId="77777777" w:rsidR="004D7744" w:rsidRPr="00BC4A8A" w:rsidRDefault="004D7744" w:rsidP="004D774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A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Оценивание заданий с развернутым ответом </w:t>
      </w:r>
    </w:p>
    <w:p w14:paraId="6FEC26A6" w14:textId="77777777" w:rsidR="004D7744" w:rsidRPr="00BC4A8A" w:rsidRDefault="004D7744" w:rsidP="004D774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A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Критерии оценки: </w:t>
      </w:r>
    </w:p>
    <w:p w14:paraId="5193AAAF" w14:textId="77777777" w:rsidR="004D7744" w:rsidRPr="00BC4A8A" w:rsidRDefault="004D7744" w:rsidP="004D774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Правильность ответа (отсутствие фактических ошибок); </w:t>
      </w:r>
    </w:p>
    <w:p w14:paraId="2907E97F" w14:textId="77777777" w:rsidR="004D7744" w:rsidRPr="00BC4A8A" w:rsidRDefault="004D7744" w:rsidP="004D774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A8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 Полнота ответа (раскрытие объема используемых понятий); </w:t>
      </w:r>
    </w:p>
    <w:p w14:paraId="2F957286" w14:textId="77777777" w:rsidR="004D7744" w:rsidRPr="00BC4A8A" w:rsidRDefault="004D7744" w:rsidP="004D774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Обоснованность ответа (наличие аргументов); </w:t>
      </w:r>
    </w:p>
    <w:p w14:paraId="135739CD" w14:textId="77777777" w:rsidR="004D7744" w:rsidRPr="00BC4A8A" w:rsidRDefault="004D7744" w:rsidP="004D774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Логика изложения ответа (грамотная последовательность излагаемого материала) </w:t>
      </w:r>
    </w:p>
    <w:p w14:paraId="14512D04" w14:textId="77777777" w:rsidR="004D7744" w:rsidRPr="00BC4A8A" w:rsidRDefault="004D7744" w:rsidP="004D774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A8A">
        <w:rPr>
          <w:rFonts w:ascii="Times New Roman" w:hAnsi="Times New Roman" w:cs="Times New Roman"/>
          <w:color w:val="000000" w:themeColor="text1"/>
          <w:sz w:val="24"/>
          <w:szCs w:val="24"/>
        </w:rPr>
        <w:t>5. Сопоставимость с эталонным ответом.</w:t>
      </w:r>
    </w:p>
    <w:p w14:paraId="0938A722" w14:textId="77777777" w:rsidR="004D7744" w:rsidRPr="00BC4A8A" w:rsidRDefault="004D7744" w:rsidP="004D77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4A8A">
        <w:rPr>
          <w:rFonts w:ascii="Times New Roman" w:hAnsi="Times New Roman" w:cs="Times New Roman"/>
          <w:b/>
          <w:bCs/>
          <w:sz w:val="24"/>
          <w:szCs w:val="24"/>
        </w:rPr>
        <w:t>Схема перевода в оценку по 5-балльной шкале</w:t>
      </w:r>
    </w:p>
    <w:p w14:paraId="5D706B10" w14:textId="77777777" w:rsidR="004D7744" w:rsidRPr="00BC4A8A" w:rsidRDefault="004D7744" w:rsidP="004D77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4D7744" w:rsidRPr="00BC4A8A" w14:paraId="6123FDE8" w14:textId="77777777" w:rsidTr="003C6441">
        <w:tc>
          <w:tcPr>
            <w:tcW w:w="3398" w:type="dxa"/>
          </w:tcPr>
          <w:p w14:paraId="3CC828FE" w14:textId="77777777" w:rsidR="004D7744" w:rsidRPr="00BC4A8A" w:rsidRDefault="004D7744" w:rsidP="003C644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C4A8A">
              <w:rPr>
                <w:rFonts w:ascii="Times New Roman" w:hAnsi="Times New Roman" w:cs="Times New Roman"/>
                <w:i/>
                <w:iCs/>
              </w:rPr>
              <w:t>Первичный балл</w:t>
            </w:r>
          </w:p>
        </w:tc>
        <w:tc>
          <w:tcPr>
            <w:tcW w:w="3399" w:type="dxa"/>
          </w:tcPr>
          <w:p w14:paraId="65D96C7E" w14:textId="77777777" w:rsidR="004D7744" w:rsidRPr="00BC4A8A" w:rsidRDefault="004D7744" w:rsidP="003C644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C4A8A">
              <w:rPr>
                <w:rFonts w:ascii="Times New Roman" w:hAnsi="Times New Roman" w:cs="Times New Roman"/>
                <w:i/>
                <w:iCs/>
              </w:rPr>
              <w:t>Оценка по 5-балльной системе</w:t>
            </w:r>
          </w:p>
        </w:tc>
      </w:tr>
      <w:tr w:rsidR="004D7744" w:rsidRPr="00BC4A8A" w14:paraId="5CC50AB3" w14:textId="77777777" w:rsidTr="003C6441">
        <w:tc>
          <w:tcPr>
            <w:tcW w:w="3398" w:type="dxa"/>
          </w:tcPr>
          <w:p w14:paraId="3CD088D8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BC4A8A">
              <w:rPr>
                <w:rFonts w:ascii="Times New Roman" w:hAnsi="Times New Roman" w:cs="Times New Roman"/>
              </w:rPr>
              <w:t>12-13 баллов</w:t>
            </w:r>
          </w:p>
        </w:tc>
        <w:tc>
          <w:tcPr>
            <w:tcW w:w="3399" w:type="dxa"/>
          </w:tcPr>
          <w:p w14:paraId="271E9EF6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BC4A8A">
              <w:rPr>
                <w:rFonts w:ascii="Times New Roman" w:hAnsi="Times New Roman" w:cs="Times New Roman"/>
              </w:rPr>
              <w:t>5 (отлично)</w:t>
            </w:r>
          </w:p>
        </w:tc>
      </w:tr>
      <w:tr w:rsidR="004D7744" w:rsidRPr="00BC4A8A" w14:paraId="04E5D38E" w14:textId="77777777" w:rsidTr="003C6441">
        <w:tc>
          <w:tcPr>
            <w:tcW w:w="3398" w:type="dxa"/>
          </w:tcPr>
          <w:p w14:paraId="0E384BDF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BC4A8A">
              <w:rPr>
                <w:rFonts w:ascii="Times New Roman" w:hAnsi="Times New Roman" w:cs="Times New Roman"/>
              </w:rPr>
              <w:t>9-11 баллов</w:t>
            </w:r>
          </w:p>
        </w:tc>
        <w:tc>
          <w:tcPr>
            <w:tcW w:w="3399" w:type="dxa"/>
          </w:tcPr>
          <w:p w14:paraId="20C3717F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BC4A8A">
              <w:rPr>
                <w:rFonts w:ascii="Times New Roman" w:hAnsi="Times New Roman" w:cs="Times New Roman"/>
              </w:rPr>
              <w:t>4 (хорошо)</w:t>
            </w:r>
          </w:p>
        </w:tc>
      </w:tr>
      <w:tr w:rsidR="004D7744" w:rsidRPr="00BC4A8A" w14:paraId="0A518C59" w14:textId="77777777" w:rsidTr="003C6441">
        <w:tc>
          <w:tcPr>
            <w:tcW w:w="3398" w:type="dxa"/>
          </w:tcPr>
          <w:p w14:paraId="7FF1ADD2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BC4A8A">
              <w:rPr>
                <w:rFonts w:ascii="Times New Roman" w:hAnsi="Times New Roman" w:cs="Times New Roman"/>
              </w:rPr>
              <w:t>7-8 баллов</w:t>
            </w:r>
          </w:p>
        </w:tc>
        <w:tc>
          <w:tcPr>
            <w:tcW w:w="3399" w:type="dxa"/>
          </w:tcPr>
          <w:p w14:paraId="75A65D2D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BC4A8A">
              <w:rPr>
                <w:rFonts w:ascii="Times New Roman" w:hAnsi="Times New Roman" w:cs="Times New Roman"/>
              </w:rPr>
              <w:t>3 (удовлетворительно)</w:t>
            </w:r>
          </w:p>
        </w:tc>
      </w:tr>
      <w:tr w:rsidR="004D7744" w:rsidRPr="00BC4A8A" w14:paraId="523C805F" w14:textId="77777777" w:rsidTr="003C6441">
        <w:tc>
          <w:tcPr>
            <w:tcW w:w="3398" w:type="dxa"/>
          </w:tcPr>
          <w:p w14:paraId="7581F5B1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BC4A8A">
              <w:rPr>
                <w:rFonts w:ascii="Times New Roman" w:hAnsi="Times New Roman" w:cs="Times New Roman"/>
              </w:rPr>
              <w:t>менее 7 баллов</w:t>
            </w:r>
          </w:p>
        </w:tc>
        <w:tc>
          <w:tcPr>
            <w:tcW w:w="3399" w:type="dxa"/>
          </w:tcPr>
          <w:p w14:paraId="15BB6C75" w14:textId="77777777" w:rsidR="004D7744" w:rsidRPr="00BC4A8A" w:rsidRDefault="004D7744" w:rsidP="003C6441">
            <w:pPr>
              <w:rPr>
                <w:rFonts w:ascii="Times New Roman" w:hAnsi="Times New Roman" w:cs="Times New Roman"/>
              </w:rPr>
            </w:pPr>
            <w:r w:rsidRPr="00BC4A8A">
              <w:rPr>
                <w:rFonts w:ascii="Times New Roman" w:hAnsi="Times New Roman" w:cs="Times New Roman"/>
              </w:rPr>
              <w:t>2 (неудовлетворительно)</w:t>
            </w:r>
          </w:p>
        </w:tc>
      </w:tr>
    </w:tbl>
    <w:p w14:paraId="76159B5E" w14:textId="77777777" w:rsidR="004D7744" w:rsidRPr="00800A77" w:rsidRDefault="004D7744" w:rsidP="004D7744">
      <w:pPr>
        <w:rPr>
          <w:rFonts w:ascii="Times New Roman" w:hAnsi="Times New Roman" w:cs="Times New Roman"/>
          <w:sz w:val="24"/>
          <w:szCs w:val="24"/>
        </w:rPr>
      </w:pPr>
    </w:p>
    <w:p w14:paraId="35F663B4" w14:textId="77777777" w:rsidR="004D7744" w:rsidRDefault="004D7744" w:rsidP="004D7744"/>
    <w:p w14:paraId="5A0C2EEB" w14:textId="77777777" w:rsidR="004D7744" w:rsidRDefault="004D7744"/>
    <w:sectPr w:rsidR="004D7744" w:rsidSect="00273A2D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246D"/>
    <w:multiLevelType w:val="multilevel"/>
    <w:tmpl w:val="3F9C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562B1"/>
    <w:multiLevelType w:val="multilevel"/>
    <w:tmpl w:val="F90E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D2156"/>
    <w:multiLevelType w:val="multilevel"/>
    <w:tmpl w:val="0D34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71D03"/>
    <w:multiLevelType w:val="multilevel"/>
    <w:tmpl w:val="4B8CA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BA781E"/>
    <w:multiLevelType w:val="multilevel"/>
    <w:tmpl w:val="B7DE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C14D37"/>
    <w:multiLevelType w:val="multilevel"/>
    <w:tmpl w:val="1DC2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E80003"/>
    <w:multiLevelType w:val="multilevel"/>
    <w:tmpl w:val="2DC07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60756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97969A2"/>
    <w:multiLevelType w:val="multilevel"/>
    <w:tmpl w:val="86D0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235C03"/>
    <w:multiLevelType w:val="multilevel"/>
    <w:tmpl w:val="5412B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96044A"/>
    <w:multiLevelType w:val="multilevel"/>
    <w:tmpl w:val="5654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34C33"/>
    <w:multiLevelType w:val="multilevel"/>
    <w:tmpl w:val="17E0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C5246B"/>
    <w:multiLevelType w:val="multilevel"/>
    <w:tmpl w:val="CA6C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1476556">
    <w:abstractNumId w:val="4"/>
  </w:num>
  <w:num w:numId="2" w16cid:durableId="1888561583">
    <w:abstractNumId w:val="9"/>
  </w:num>
  <w:num w:numId="3" w16cid:durableId="508983357">
    <w:abstractNumId w:val="3"/>
  </w:num>
  <w:num w:numId="4" w16cid:durableId="1318924539">
    <w:abstractNumId w:val="11"/>
  </w:num>
  <w:num w:numId="5" w16cid:durableId="1493520611">
    <w:abstractNumId w:val="10"/>
  </w:num>
  <w:num w:numId="6" w16cid:durableId="216472991">
    <w:abstractNumId w:val="1"/>
  </w:num>
  <w:num w:numId="7" w16cid:durableId="388959009">
    <w:abstractNumId w:val="2"/>
  </w:num>
  <w:num w:numId="8" w16cid:durableId="1477213006">
    <w:abstractNumId w:val="7"/>
  </w:num>
  <w:num w:numId="9" w16cid:durableId="2034457448">
    <w:abstractNumId w:val="13"/>
  </w:num>
  <w:num w:numId="10" w16cid:durableId="96681813">
    <w:abstractNumId w:val="12"/>
  </w:num>
  <w:num w:numId="11" w16cid:durableId="1724863197">
    <w:abstractNumId w:val="6"/>
  </w:num>
  <w:num w:numId="12" w16cid:durableId="1468475200">
    <w:abstractNumId w:val="5"/>
  </w:num>
  <w:num w:numId="13" w16cid:durableId="312878720">
    <w:abstractNumId w:val="0"/>
  </w:num>
  <w:num w:numId="14" w16cid:durableId="4241589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73"/>
    <w:rsid w:val="00066C0C"/>
    <w:rsid w:val="002447CA"/>
    <w:rsid w:val="00273A2D"/>
    <w:rsid w:val="004D7744"/>
    <w:rsid w:val="0052149F"/>
    <w:rsid w:val="00924821"/>
    <w:rsid w:val="00A04702"/>
    <w:rsid w:val="00AE6C73"/>
    <w:rsid w:val="00B77479"/>
    <w:rsid w:val="00BB613D"/>
    <w:rsid w:val="00C56FE5"/>
    <w:rsid w:val="00D230A4"/>
    <w:rsid w:val="00E503A6"/>
    <w:rsid w:val="00E7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0812"/>
  <w15:chartTrackingRefBased/>
  <w15:docId w15:val="{23B08E77-7848-401B-98EE-CC52EA2D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702"/>
  </w:style>
  <w:style w:type="paragraph" w:styleId="1">
    <w:name w:val="heading 1"/>
    <w:basedOn w:val="a"/>
    <w:next w:val="a"/>
    <w:link w:val="10"/>
    <w:uiPriority w:val="9"/>
    <w:qFormat/>
    <w:rsid w:val="00AE6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6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6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6C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6C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6C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6C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6C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6C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6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6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6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6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6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6C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6C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6C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6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6C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6C7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56FE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4D7744"/>
    <w:pPr>
      <w:spacing w:after="0" w:line="240" w:lineRule="auto"/>
    </w:pPr>
  </w:style>
  <w:style w:type="table" w:customStyle="1" w:styleId="11">
    <w:name w:val="Сетка таблицы1"/>
    <w:basedOn w:val="a1"/>
    <w:next w:val="ac"/>
    <w:uiPriority w:val="39"/>
    <w:rsid w:val="004D774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2609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valeriabragina102@gmail.com</dc:creator>
  <cp:keywords/>
  <dc:description/>
  <cp:lastModifiedBy>KABINET-19</cp:lastModifiedBy>
  <cp:revision>4</cp:revision>
  <dcterms:created xsi:type="dcterms:W3CDTF">2026-08-29T11:36:00Z</dcterms:created>
  <dcterms:modified xsi:type="dcterms:W3CDTF">2026-09-01T09:48:00Z</dcterms:modified>
</cp:coreProperties>
</file>