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480C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09ADF444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71808A93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6B511A3E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68ABA5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7"/>
        <w:gridCol w:w="620"/>
        <w:gridCol w:w="4538"/>
      </w:tblGrid>
      <w:tr w:rsidR="002A51F3" w:rsidRPr="00F15CCB" w14:paraId="686C94C5" w14:textId="77777777" w:rsidTr="0038782A">
        <w:tc>
          <w:tcPr>
            <w:tcW w:w="4586" w:type="dxa"/>
          </w:tcPr>
          <w:p w14:paraId="478D9ACE" w14:textId="77777777" w:rsidR="002A51F3" w:rsidRPr="00F15CCB" w:rsidRDefault="002A51F3" w:rsidP="00387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9" w:type="dxa"/>
          </w:tcPr>
          <w:p w14:paraId="1E789DB7" w14:textId="77777777" w:rsidR="002A51F3" w:rsidRPr="00F15CCB" w:rsidRDefault="002A51F3" w:rsidP="0038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7171F91B" w14:textId="77777777" w:rsidR="002A51F3" w:rsidRDefault="002A51F3" w:rsidP="00387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475378F" w14:textId="77777777" w:rsidR="002010BE" w:rsidRDefault="002010BE" w:rsidP="00387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6CAE0A3" w14:textId="77777777" w:rsidR="002010BE" w:rsidRDefault="002010BE" w:rsidP="00387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9835BA6" w14:textId="77777777" w:rsidR="002010BE" w:rsidRDefault="002010BE" w:rsidP="00387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B5DB11A" w14:textId="77777777" w:rsidR="002010BE" w:rsidRDefault="002010BE" w:rsidP="00387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23687F" w14:textId="77777777" w:rsidR="002010BE" w:rsidRPr="00F15CCB" w:rsidRDefault="002010BE" w:rsidP="00387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8943218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52851B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0C93419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1E0945F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FA8F2ED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7C5607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FCFB8B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74AFBC2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2A9097D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9DDA2E1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BE5A7F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FA292ED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ACBDA8" w14:textId="77777777" w:rsidR="000259C8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Методические рекомендации к практическом занятиям</w:t>
      </w:r>
    </w:p>
    <w:p w14:paraId="43DEE2C3" w14:textId="143F6259" w:rsidR="002A51F3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по</w:t>
      </w:r>
      <w:r w:rsidR="000259C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учебной дисциплине </w:t>
      </w:r>
    </w:p>
    <w:p w14:paraId="4A2A5431" w14:textId="499DFC59" w:rsidR="002A51F3" w:rsidRPr="00F15CCB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ОП.03 Основы строительного дела и материалы</w:t>
      </w:r>
    </w:p>
    <w:p w14:paraId="58AE197F" w14:textId="77777777" w:rsidR="002A51F3" w:rsidRPr="00F15CCB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Мастер садово-паркового и</w:t>
      </w:r>
    </w:p>
    <w:p w14:paraId="2A1501FE" w14:textId="77777777" w:rsidR="002A51F3" w:rsidRPr="00F15CCB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02FA337C" w14:textId="77777777" w:rsidR="002A51F3" w:rsidRPr="00F15CCB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95D717" w14:textId="77777777" w:rsidR="002A51F3" w:rsidRPr="00F15CCB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696C4B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56C490C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B7D6D21" w14:textId="77777777" w:rsidR="002010BE" w:rsidRPr="00F15CCB" w:rsidRDefault="002010BE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63B15FF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3C799CC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B640FDC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C14237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1602E9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C7A70B2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0424485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4B4C81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C2AE75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FAB8C32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32E329F" w14:textId="77777777" w:rsidR="002A51F3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E58AE78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B29E79E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A787D2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3123A96" w14:textId="77777777" w:rsidR="002A51F3" w:rsidRPr="00F15CCB" w:rsidRDefault="002A51F3" w:rsidP="002A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</w:p>
    <w:p w14:paraId="5D5E6847" w14:textId="77777777" w:rsidR="002A51F3" w:rsidRPr="00F15CCB" w:rsidRDefault="002A51F3" w:rsidP="002A51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C6C889" w14:textId="77777777" w:rsidR="002A51F3" w:rsidRDefault="002A51F3" w:rsidP="002A51F3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F07ECAF" w14:textId="77777777" w:rsidR="002A51F3" w:rsidRDefault="002A51F3" w:rsidP="002A51F3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E0FE944" w14:textId="77777777" w:rsidR="002A51F3" w:rsidRPr="00F15CCB" w:rsidRDefault="002A51F3" w:rsidP="002A51F3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3749A8F" w14:textId="77777777" w:rsidR="002A51F3" w:rsidRPr="00F15CCB" w:rsidRDefault="002A51F3" w:rsidP="002A51F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B5A5D62" w14:textId="77777777" w:rsidR="002A51F3" w:rsidRPr="00F15CCB" w:rsidRDefault="002A51F3" w:rsidP="002A51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24BD2EA0" w14:textId="77777777" w:rsidR="002A51F3" w:rsidRPr="00F15CCB" w:rsidRDefault="002A51F3" w:rsidP="002A51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8B2888B" w14:textId="77777777" w:rsidR="002A51F3" w:rsidRPr="00F15CCB" w:rsidRDefault="002A51F3" w:rsidP="002A51F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442CFCDC" w14:textId="77777777" w:rsidR="002A51F3" w:rsidRPr="00F15CCB" w:rsidRDefault="002A51F3" w:rsidP="002A51F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CED5EE3" w14:textId="77777777" w:rsidR="002A51F3" w:rsidRPr="00F15CCB" w:rsidRDefault="002A51F3" w:rsidP="002A51F3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095DF193" w14:textId="77777777" w:rsidR="002A51F3" w:rsidRPr="00F15CCB" w:rsidRDefault="002A51F3" w:rsidP="002A51F3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74095656" w14:textId="77777777" w:rsidR="002A51F3" w:rsidRPr="00F15CCB" w:rsidRDefault="002A51F3" w:rsidP="002A51F3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25421B74" w14:textId="77777777" w:rsidR="002A51F3" w:rsidRPr="00F15CCB" w:rsidRDefault="002A51F3" w:rsidP="002A51F3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br w:type="page"/>
      </w:r>
      <w:r w:rsidRPr="00F15CC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423EE81" w14:textId="77777777" w:rsidR="002A51F3" w:rsidRPr="00F15CCB" w:rsidRDefault="002A51F3" w:rsidP="002A51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DD3969" w14:textId="60D177FD" w:rsidR="002A51F3" w:rsidRPr="002A51F3" w:rsidRDefault="002A51F3" w:rsidP="002A51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>Методические рекомендации (МР) к практическим занятиям по общепрофессиональной учебной дисциплине ОП.03 Основы строительного дела и материалы разработаны в соответствии с рабочей программой указанной дисциплины.</w:t>
      </w:r>
    </w:p>
    <w:p w14:paraId="587A7C47" w14:textId="11671C29" w:rsidR="002A51F3" w:rsidRPr="002A51F3" w:rsidRDefault="002A51F3" w:rsidP="002A51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>Данные методические рекомендации предназначены для организации и проведения практических занятий для обучающихся по профессии 35.01.19 «Мастер садово‑паркового и ландшафтного строительства».</w:t>
      </w:r>
    </w:p>
    <w:p w14:paraId="66224076" w14:textId="1F9E66E2" w:rsidR="002A51F3" w:rsidRDefault="002A51F3" w:rsidP="002A51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>Результаты освоения программы по дисциплине отражают достижение обучающимися общих компетенций, установленных федеральным государственным образовательным стандартом среднего профессионального образования (ФГОС СПО).</w:t>
      </w:r>
    </w:p>
    <w:p w14:paraId="0256ABD8" w14:textId="580791B9" w:rsidR="002A51F3" w:rsidRPr="000259C8" w:rsidRDefault="002A51F3" w:rsidP="000259C8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 1</w:t>
      </w:r>
      <w:r w:rsidR="00727F00"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,2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2377276" w14:textId="489EF99C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t> «Основные физико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механические свойства строительных материалов».</w:t>
      </w:r>
    </w:p>
    <w:p w14:paraId="242EB784" w14:textId="62BC52C8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занятия:</w:t>
      </w:r>
    </w:p>
    <w:p w14:paraId="38A10F5E" w14:textId="15DABCA0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Сформировать у обучающихся навыки определения и оценки основных физико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механических свойств строительных материалов (плотность, пористость, прочность, водопоглощение) и научиться использовать эти показатели для выбора материалов в садово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парковом и ландшафтном строительстве.</w:t>
      </w:r>
    </w:p>
    <w:p w14:paraId="15D75940" w14:textId="6DC0AF99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0187A666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Изучить нормативные документы (ГОСТы) на методы испытаний строительных материалов.</w:t>
      </w:r>
    </w:p>
    <w:p w14:paraId="4C0748BB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Освоить методики определения средней плотности, пористости, водопоглощения и предела прочности при сжатии.</w:t>
      </w:r>
    </w:p>
    <w:p w14:paraId="4E7E182F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Провести лабораторные испытания образцов (кирпич, бетон, природный камень, древесина).</w:t>
      </w:r>
    </w:p>
    <w:p w14:paraId="567297BE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Проанализировать полученные результаты и соотнести их с требованиями стандартов.</w:t>
      </w:r>
    </w:p>
    <w:p w14:paraId="0534379B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Сделать вывод о пригодности испытанных материалов для конкретных видов работ в ландшафтном строительстве (мощение, подпорные стенки, декоративные элементы и т. д.).</w:t>
      </w:r>
    </w:p>
    <w:p w14:paraId="3F45F825" w14:textId="610384E2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27F00"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академических часа</w:t>
      </w:r>
    </w:p>
    <w:p w14:paraId="7BA9EF8C" w14:textId="096CF34D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 04, ОК 05, ПК 1.1., ПК 1.2., ПК 2.1., ПК 3.1.</w:t>
      </w:r>
    </w:p>
    <w:p w14:paraId="7A4D7E2D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Материально</w:t>
      </w: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техническое обеспечение</w:t>
      </w:r>
    </w:p>
    <w:p w14:paraId="09EE8348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Образцы строительных материалов: керамический кирпич, бетонный кубик, образец природного камня, древесина.</w:t>
      </w:r>
    </w:p>
    <w:p w14:paraId="1E2F093F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Весы технические с точностью до 0,1 г.</w:t>
      </w:r>
    </w:p>
    <w:p w14:paraId="0D82702F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Линейка металлическая, штангенциркуль.</w:t>
      </w:r>
    </w:p>
    <w:p w14:paraId="60167AB0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Ёмкость для водонасыщения образцов.</w:t>
      </w:r>
    </w:p>
    <w:p w14:paraId="596D93F1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Пресс для испытания на сжатие (или данные испытаний от преподавателя).</w:t>
      </w:r>
    </w:p>
    <w:p w14:paraId="5BD174DE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Калькулятор, рабочие тетради, бланки протоколов.</w:t>
      </w:r>
    </w:p>
    <w:p w14:paraId="0D7D4D35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Сборники ГОСТ (например, ГОСТ 8462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85, ГОСТ 7025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91, ГОСТ 12730.1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78 и др.).</w:t>
      </w:r>
    </w:p>
    <w:p w14:paraId="1B079497" w14:textId="33BE874C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DC3063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</w:t>
      </w:r>
    </w:p>
    <w:p w14:paraId="7638FD09" w14:textId="62723612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Этап 1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t xml:space="preserve">. Теоретическая подготовка </w:t>
      </w:r>
    </w:p>
    <w:p w14:paraId="03502F85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Повторить определения ключевых понятий: плотность, средняя плотность, истинная плотность, пористость, водопоглощение, прочность при сжатии, марка материала.</w:t>
      </w:r>
    </w:p>
    <w:p w14:paraId="363BAE80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Изучить методики испытаний по ГОСТам.</w:t>
      </w:r>
    </w:p>
    <w:p w14:paraId="2AA22C49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Записать формулы для расчётов:</w:t>
      </w:r>
    </w:p>
    <w:p w14:paraId="2A89B773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Средняя плотность: 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ρ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:t>ср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V</m:t>
            </m:r>
          </m:den>
        </m:f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, где </w:t>
      </w:r>
      <m:oMath>
        <m:r>
          <w:rPr>
            <w:rFonts w:ascii="Cambria Math" w:hAnsi="Cambria Math" w:cs="Times New Roman"/>
            <w:sz w:val="24"/>
            <w:szCs w:val="24"/>
            <w:lang w:eastAsia="ru-RU"/>
          </w:rPr>
          <m:t>m</m:t>
        </m:r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 — масса образца (кг), </w:t>
      </w:r>
      <m:oMath>
        <m:r>
          <w:rPr>
            <w:rFonts w:ascii="Cambria Math" w:hAnsi="Cambria Math" w:cs="Times New Roman"/>
            <w:sz w:val="24"/>
            <w:szCs w:val="24"/>
            <w:lang w:eastAsia="ru-RU"/>
          </w:rPr>
          <m:t>V</m:t>
        </m:r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 — объём (м³).</w:t>
      </w:r>
    </w:p>
    <w:p w14:paraId="004F82D5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Пористость: </w:t>
      </w:r>
      <m:oMath>
        <m:r>
          <w:rPr>
            <w:rFonts w:ascii="Cambria Math" w:hAnsi="Cambria Math" w:cs="Times New Roman"/>
            <w:sz w:val="24"/>
            <w:szCs w:val="24"/>
            <w:lang w:eastAsia="ru-RU"/>
          </w:rPr>
          <m:t>P=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ru-RU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  <w:lang w:eastAsia="ru-RU"/>
                      </w:rPr>
                      <m:t>ср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ru-RU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  <w:lang w:eastAsia="ru-RU"/>
                      </w:rPr>
                      <m:t>ист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sz w:val="24"/>
            <w:szCs w:val="24"/>
            <w:lang w:eastAsia="ru-RU"/>
          </w:rPr>
          <m:t>⋅100%</m:t>
        </m:r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, где 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ρ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:t>ист</m:t>
            </m:r>
          </m:sub>
        </m:sSub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 — истинная плотность (берётся из справочных данных).</w:t>
      </w:r>
    </w:p>
    <w:p w14:paraId="055AE6DF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Водопоглощение по массе: 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m:t>нас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m:t>сух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m:t>сух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eastAsia="ru-RU"/>
          </w:rPr>
          <m:t>⋅100%</m:t>
        </m:r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B57A30D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Предел прочности при сжатии: 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R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:t>сж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A</m:t>
            </m:r>
          </m:den>
        </m:f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, где </w:t>
      </w:r>
      <m:oMath>
        <m:r>
          <w:rPr>
            <w:rFonts w:ascii="Cambria Math" w:hAnsi="Cambria Math" w:cs="Times New Roman"/>
            <w:sz w:val="24"/>
            <w:szCs w:val="24"/>
            <w:lang w:eastAsia="ru-RU"/>
          </w:rPr>
          <m:t>F</m:t>
        </m:r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 — разрушающая нагрузка (Н), </w:t>
      </w:r>
      <m:oMath>
        <m:r>
          <w:rPr>
            <w:rFonts w:ascii="Cambria Math" w:hAnsi="Cambria Math" w:cs="Times New Roman"/>
            <w:sz w:val="24"/>
            <w:szCs w:val="24"/>
            <w:lang w:eastAsia="ru-RU"/>
          </w:rPr>
          <m:t>A</m:t>
        </m:r>
      </m:oMath>
      <w:r w:rsidRPr="000259C8">
        <w:rPr>
          <w:rFonts w:ascii="Times New Roman" w:hAnsi="Times New Roman" w:cs="Times New Roman"/>
          <w:sz w:val="24"/>
          <w:szCs w:val="24"/>
          <w:lang w:eastAsia="ru-RU"/>
        </w:rPr>
        <w:t> — площадь поперечного сечения (м²).</w:t>
      </w:r>
    </w:p>
    <w:p w14:paraId="3C16E7C0" w14:textId="5291413B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Этап 2.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Практические измерения </w:t>
      </w:r>
    </w:p>
    <w:p w14:paraId="55C582FC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Для каждого образца выполнить:</w:t>
      </w:r>
    </w:p>
    <w:p w14:paraId="153ED19F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Измерение геометрических размеров и расчёт объёма.</w:t>
      </w:r>
    </w:p>
    <w:p w14:paraId="25FC6C99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Взвешивание сухого образца.</w:t>
      </w:r>
    </w:p>
    <w:p w14:paraId="5FDEE706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Определение средней плотности.</w:t>
      </w:r>
    </w:p>
    <w:p w14:paraId="0551A8ED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Насыщение образца водой в течение 48 часов и повторное взвешивание для расчёта водопоглощения.</w:t>
      </w:r>
    </w:p>
    <w:p w14:paraId="28CA341C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Использование данных по прочности (либо проведение испытания на прессе под руководством преподавателя).</w:t>
      </w:r>
    </w:p>
    <w:p w14:paraId="703DEFDC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Расчёт пористости на основе справочных значений истинной плотности.</w:t>
      </w:r>
    </w:p>
    <w:p w14:paraId="1327B506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Результаты занести в таблицу:</w:t>
      </w:r>
    </w:p>
    <w:tbl>
      <w:tblPr>
        <w:tblW w:w="9640" w:type="dxa"/>
        <w:tblInd w:w="-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135"/>
        <w:gridCol w:w="992"/>
        <w:gridCol w:w="992"/>
        <w:gridCol w:w="1276"/>
        <w:gridCol w:w="971"/>
        <w:gridCol w:w="1129"/>
        <w:gridCol w:w="740"/>
        <w:gridCol w:w="1129"/>
      </w:tblGrid>
      <w:tr w:rsidR="002A51F3" w:rsidRPr="000259C8" w14:paraId="7A1DEA36" w14:textId="77777777" w:rsidTr="002A51F3">
        <w:trPr>
          <w:cantSplit/>
          <w:trHeight w:val="1134"/>
          <w:tblHeader/>
        </w:trPr>
        <w:tc>
          <w:tcPr>
            <w:tcW w:w="1276" w:type="dxa"/>
            <w:tcMar>
              <w:top w:w="120" w:type="dxa"/>
              <w:left w:w="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75586272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1135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5AC5A340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6B14C78E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</w:rPr>
              <w:t>Объём, м³</w:t>
            </w: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173895B7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</w:rPr>
              <w:t>Масса сухая, кг</w:t>
            </w: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70D43C28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</w:rPr>
              <w:t>Масса насыщенная, кг</w:t>
            </w:r>
          </w:p>
        </w:tc>
        <w:tc>
          <w:tcPr>
            <w:tcW w:w="971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1914D0F5" w14:textId="77777777" w:rsidR="002A51F3" w:rsidRPr="000259C8" w:rsidRDefault="006E5031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ср</m:t>
                  </m:r>
                </m:sub>
              </m:sSub>
            </m:oMath>
            <w:r w:rsidR="002A51F3" w:rsidRPr="000259C8">
              <w:rPr>
                <w:rFonts w:ascii="Times New Roman" w:hAnsi="Times New Roman" w:cs="Times New Roman"/>
                <w:sz w:val="24"/>
                <w:szCs w:val="24"/>
              </w:rPr>
              <w:t>, кг/м³</w:t>
            </w: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4EA0F562" w14:textId="77777777" w:rsidR="002A51F3" w:rsidRPr="000259C8" w:rsidRDefault="006E5031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</m:oMath>
            <w:r w:rsidR="002A51F3" w:rsidRPr="000259C8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740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0FF29B27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oMath>
            <w:r w:rsidRPr="000259C8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textDirection w:val="btLr"/>
            <w:vAlign w:val="center"/>
            <w:hideMark/>
          </w:tcPr>
          <w:p w14:paraId="6936E5E1" w14:textId="77777777" w:rsidR="002A51F3" w:rsidRPr="000259C8" w:rsidRDefault="006E5031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сж</m:t>
                  </m:r>
                </m:sub>
              </m:sSub>
            </m:oMath>
            <w:r w:rsidR="002A51F3" w:rsidRPr="000259C8">
              <w:rPr>
                <w:rFonts w:ascii="Times New Roman" w:hAnsi="Times New Roman" w:cs="Times New Roman"/>
                <w:sz w:val="24"/>
                <w:szCs w:val="24"/>
              </w:rPr>
              <w:t>, МПа</w:t>
            </w:r>
          </w:p>
        </w:tc>
      </w:tr>
      <w:tr w:rsidR="002A51F3" w:rsidRPr="000259C8" w14:paraId="1FE54776" w14:textId="77777777" w:rsidTr="002A51F3">
        <w:trPr>
          <w:trHeight w:val="255"/>
        </w:trPr>
        <w:tc>
          <w:tcPr>
            <w:tcW w:w="1276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8AF1506" w14:textId="77777777" w:rsidR="002A51F3" w:rsidRPr="000259C8" w:rsidRDefault="002A51F3" w:rsidP="000259C8">
            <w:pPr>
              <w:pStyle w:val="ac"/>
              <w:spacing w:line="360" w:lineRule="auto"/>
              <w:ind w:firstLine="9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11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C66751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7643A1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90D299D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0259BB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3931C7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F3766C6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6E9EB5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CB6B6F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51F3" w:rsidRPr="000259C8" w14:paraId="086E1C74" w14:textId="77777777" w:rsidTr="002A51F3">
        <w:trPr>
          <w:trHeight w:val="255"/>
        </w:trPr>
        <w:tc>
          <w:tcPr>
            <w:tcW w:w="1276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9F32DF1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36599B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186E17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445FF2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321767F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CBA6BB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C7F713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25E7502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BBB727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51F3" w:rsidRPr="000259C8" w14:paraId="1F5539F1" w14:textId="77777777" w:rsidTr="002A51F3">
        <w:trPr>
          <w:trHeight w:val="255"/>
        </w:trPr>
        <w:tc>
          <w:tcPr>
            <w:tcW w:w="1276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4633FC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Камень</w:t>
            </w:r>
          </w:p>
        </w:tc>
        <w:tc>
          <w:tcPr>
            <w:tcW w:w="11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44F39C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426FD4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C905C8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EFCDE8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ABB07AF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22AC92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14361BC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095D83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51F3" w:rsidRPr="000259C8" w14:paraId="070DC7D6" w14:textId="77777777" w:rsidTr="002A51F3">
        <w:trPr>
          <w:trHeight w:val="246"/>
        </w:trPr>
        <w:tc>
          <w:tcPr>
            <w:tcW w:w="1276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39C93BE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59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Древесина</w:t>
            </w:r>
          </w:p>
        </w:tc>
        <w:tc>
          <w:tcPr>
            <w:tcW w:w="113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DC948C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3BA55C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843A6D7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647FF0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88D0183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47FEAF1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64C5B1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00DC3C" w14:textId="77777777" w:rsidR="002A51F3" w:rsidRPr="000259C8" w:rsidRDefault="002A51F3" w:rsidP="000259C8">
            <w:pPr>
              <w:pStyle w:val="ac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B80EA5" w14:textId="29805578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Этап 3.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t xml:space="preserve"> Анализ и выводы </w:t>
      </w:r>
    </w:p>
    <w:p w14:paraId="4E16A8BB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Сравнить полученные значения с нормативными требованиями (по ГОСТам).</w:t>
      </w:r>
    </w:p>
    <w:p w14:paraId="5653F123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Определить марку материала по прочности (например, кирпич М100, М125 и т. д.).</w:t>
      </w:r>
    </w:p>
    <w:p w14:paraId="6D56B86F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Оценить пригодность каждого материала для конкретных задач в садово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парковом строительстве:</w:t>
      </w:r>
    </w:p>
    <w:p w14:paraId="32EE69AB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Для мощения дорожек (прочность, истираемость, водопоглощение).</w:t>
      </w:r>
    </w:p>
    <w:p w14:paraId="7F589BF6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Для подпорных стенок (прочность при сжатии, морозостойкость).</w:t>
      </w:r>
    </w:p>
    <w:p w14:paraId="05641A37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Для декоративных элементов (внешний вид, пористость, долговечность).</w:t>
      </w:r>
    </w:p>
    <w:p w14:paraId="17F3BE0A" w14:textId="31F455D9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Сформулировать общий вывод: какие материалы предпочтительнее использовать в ландшафтном дизайне и почему.</w:t>
      </w:r>
    </w:p>
    <w:p w14:paraId="7CCE3CB4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Контрольные вопросы</w:t>
      </w:r>
    </w:p>
    <w:p w14:paraId="0EFBB2A4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Как пористость материала влияет на его эксплуатационные свойства?</w:t>
      </w:r>
    </w:p>
    <w:p w14:paraId="6900EAC2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Почему важно учитывать водопоглощение при выборе материалов для наружного использования?</w:t>
      </w:r>
    </w:p>
    <w:p w14:paraId="633B029F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Как прочность материала связана с его плотностью? Приведите примеры.</w:t>
      </w:r>
    </w:p>
    <w:p w14:paraId="69E0680C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Какие факторы могут исказить результаты испытаний? Как их минимизировать?</w:t>
      </w:r>
    </w:p>
    <w:p w14:paraId="070F1223" w14:textId="1B6A3D12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Как нормативные документы (ГОСТ) помогают в оценке качества строительных материалов?</w:t>
      </w:r>
    </w:p>
    <w:p w14:paraId="683772D3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Критерии оценки</w:t>
      </w:r>
    </w:p>
    <w:p w14:paraId="323CE5A4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Отлично: все измерения и расчёты выполнены правильно, результаты сопоставлены с ГОСТ, выводы обоснованы, таблица заполнена полностью.</w:t>
      </w:r>
    </w:p>
    <w:p w14:paraId="65428803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Хорошо: допущены незначительные ошибки в расчётах или оформлении, но выводы в целом верные.</w:t>
      </w:r>
    </w:p>
    <w:p w14:paraId="4468C736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t>Удовлетворительно: основные расчёты выполнены, но есть ошибки, выводы неполные.</w:t>
      </w:r>
    </w:p>
    <w:p w14:paraId="02AF4095" w14:textId="77777777" w:rsidR="002A51F3" w:rsidRPr="000259C8" w:rsidRDefault="002A51F3" w:rsidP="000259C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Неудовлетворительно: работа выполнена с грубыми ошибками, выводы отсутствуют или не соответствуют результатам.</w:t>
      </w:r>
    </w:p>
    <w:p w14:paraId="3E92CD62" w14:textId="77777777" w:rsidR="002A51F3" w:rsidRPr="000259C8" w:rsidRDefault="002A51F3" w:rsidP="000259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8C6750" w14:textId="75DC638E" w:rsidR="00DA45D7" w:rsidRPr="000259C8" w:rsidRDefault="00DA45D7" w:rsidP="000259C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3</w:t>
      </w:r>
    </w:p>
    <w:p w14:paraId="5EC0BA23" w14:textId="4C4D4300" w:rsidR="00DA45D7" w:rsidRPr="000259C8" w:rsidRDefault="00DA45D7" w:rsidP="000259C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259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Минеральные вяжущие вещества. Классификация минеральных вяжущих. Строительная известь, её свойства, получение и применение.</w:t>
      </w:r>
      <w:r w:rsidR="000259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026429A1" w14:textId="7ACAAC9F" w:rsidR="00DA45D7" w:rsidRPr="000259C8" w:rsidRDefault="00DA45D7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 классификацию минеральных вяжущих, научиться соотносить свойства вяжущих с областями их применения в благоустройстве.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03, ПК 2.2, ПК 2.3.</w:t>
      </w:r>
    </w:p>
    <w:p w14:paraId="579DB67E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</w:p>
    <w:p w14:paraId="586EDD2B" w14:textId="77777777" w:rsidR="00DA45D7" w:rsidRPr="000259C8" w:rsidRDefault="00DA45D7" w:rsidP="000259C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образцы: воздушная известь, гипс, портландцемент, жидкое стекло. Записать внешние признаки (цвет, дисперсность, сыпучесть).</w:t>
      </w:r>
    </w:p>
    <w:p w14:paraId="3027A09A" w14:textId="77777777" w:rsidR="00DA45D7" w:rsidRPr="000259C8" w:rsidRDefault="00DA45D7" w:rsidP="000259C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справочным таблицам определить: сроки схватывания, условия твердения (воздушное/гидравлическое), основные области применения.</w:t>
      </w:r>
    </w:p>
    <w:p w14:paraId="7B48EF96" w14:textId="77777777" w:rsidR="00DA45D7" w:rsidRPr="000259C8" w:rsidRDefault="00DA45D7" w:rsidP="000259C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Соотнести вяжущее с типом конструкции: тротуарная плитка, штукатурка фонтана, гидроизоляция, декоративные элементы. Обосновать выбор.</w:t>
      </w:r>
    </w:p>
    <w:p w14:paraId="381C3DCF" w14:textId="77777777" w:rsidR="00DA45D7" w:rsidRPr="000259C8" w:rsidRDefault="00DA45D7" w:rsidP="000259C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Решить ситуационную задачу: «Для устройства дорожки в парке требуется материал, устойчивый к влаге и перепадам температур. Предложите вяжущее и заполните ведомость: наименование, свойства, обоснование, нормативный документ (ГОСТ/СП)».</w:t>
      </w:r>
    </w:p>
    <w:p w14:paraId="2E7C12D4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образцы вяжущих, справочные таблицы, ГОСТ 9179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2018 (известь), ГОСТ 125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2018 (гипс), ГОСТ 31108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2020 (цементы), карточки с заданиями.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использовать цветовые маркеры для группировки свойств; для обучающихся с ОДА — упрощённые формы ведомостей, возможность ввода данных на планшете.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правильность соотнесения, полнота обоснования, корректное указание нормативных документов.</w:t>
      </w:r>
    </w:p>
    <w:p w14:paraId="3D255948" w14:textId="5597121B" w:rsidR="002A51F3" w:rsidRPr="000259C8" w:rsidRDefault="002A51F3" w:rsidP="000259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85C3E" w14:textId="77777777" w:rsidR="00DA45D7" w:rsidRPr="000259C8" w:rsidRDefault="00DA45D7" w:rsidP="000259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5DDB6E" w14:textId="77777777" w:rsidR="00DA45D7" w:rsidRPr="000259C8" w:rsidRDefault="00DA45D7" w:rsidP="000259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554140" w14:textId="77777777" w:rsidR="00DA45D7" w:rsidRPr="000259C8" w:rsidRDefault="00DA45D7" w:rsidP="000259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6F439F" w14:textId="77777777" w:rsidR="00DA45D7" w:rsidRPr="000259C8" w:rsidRDefault="00DA45D7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Практическое занятие № 4</w:t>
      </w:r>
    </w:p>
    <w:p w14:paraId="3611C67C" w14:textId="269095C3" w:rsidR="00DA45D7" w:rsidRDefault="00DA45D7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«Бетоны. Классификация бетонов; тяжёлые бетоны, основные свойства бетонной смеси. Укладка бетонной смеси, уход за бетоном и контроль качества».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Дисциплина: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«Основы строительного дела и материалы».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Профессия: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35.01.19 «Мастер садово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паркового и ландшафтного строительства»</w:t>
      </w:r>
    </w:p>
    <w:p w14:paraId="63AAE50B" w14:textId="6241ADF8" w:rsidR="000259C8" w:rsidRPr="000259C8" w:rsidRDefault="000259C8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</w:p>
    <w:p w14:paraId="3E6111E4" w14:textId="515199E4" w:rsidR="00DA45D7" w:rsidRPr="000259C8" w:rsidRDefault="00DA45D7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04, ПК 1.1, ПК 2.1, ПК 3.1.</w:t>
      </w:r>
    </w:p>
    <w:p w14:paraId="62F86025" w14:textId="77777777" w:rsidR="00DA45D7" w:rsidRPr="000259C8" w:rsidRDefault="00DA45D7" w:rsidP="000259C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</w:p>
    <w:p w14:paraId="60BE8048" w14:textId="01228002" w:rsidR="00DA45D7" w:rsidRPr="000259C8" w:rsidRDefault="00DA45D7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Сформировать навыки классификации бетонов, оценки свойств бетонной смеси и понимания технологических этапов работы с бетоном (укладка, уход, контроль качества) для применения в садово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парковом и ландшафтном строительстве (устройство дорожек, площадок, подпорных стенок, малых архитектурных форм и т. д.)</w:t>
      </w:r>
    </w:p>
    <w:p w14:paraId="074C39E1" w14:textId="77777777" w:rsidR="00DA45D7" w:rsidRPr="000259C8" w:rsidRDefault="00DA45D7" w:rsidP="000259C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Задачи</w:t>
      </w:r>
    </w:p>
    <w:p w14:paraId="1255198C" w14:textId="77777777" w:rsidR="00DA45D7" w:rsidRPr="000259C8" w:rsidRDefault="00DA45D7" w:rsidP="000259C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классификацию бетонов по основным признакам (по плотности, назначению, виду вяжущего и др.) и выделить особенности тяжёлых бетонов.</w:t>
      </w:r>
    </w:p>
    <w:p w14:paraId="65C1DB29" w14:textId="77777777" w:rsidR="00DA45D7" w:rsidRPr="000259C8" w:rsidRDefault="00DA45D7" w:rsidP="000259C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Освоить методику оценки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удобоукладываемости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бетонной смеси (подвижность/жёсткость) и других ключевых свойств.</w:t>
      </w:r>
    </w:p>
    <w:p w14:paraId="5901A2CA" w14:textId="77777777" w:rsidR="00DA45D7" w:rsidRPr="000259C8" w:rsidRDefault="00DA45D7" w:rsidP="000259C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Разобрать основные правила укладки бетонной смеси и ухода за бетоном в различных условиях.</w:t>
      </w:r>
    </w:p>
    <w:p w14:paraId="2ECEF2A1" w14:textId="77777777" w:rsidR="00DA45D7" w:rsidRPr="000259C8" w:rsidRDefault="00DA45D7" w:rsidP="000259C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Ознакомиться с методами контроля качества бетона на строительной площадке и в лаборатории.</w:t>
      </w:r>
    </w:p>
    <w:p w14:paraId="0AA7E941" w14:textId="71EF2C28" w:rsidR="00DA45D7" w:rsidRPr="000259C8" w:rsidRDefault="00DA45D7" w:rsidP="000259C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Научиться подбирать тип бетона и технологию работ под конкретные задачи ландшафтного строительства.</w:t>
      </w:r>
    </w:p>
    <w:p w14:paraId="66AC0FDE" w14:textId="77777777" w:rsidR="00DA45D7" w:rsidRPr="000259C8" w:rsidRDefault="00DA45D7" w:rsidP="000259C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Материально</w:t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техническое обеспечение</w:t>
      </w:r>
    </w:p>
    <w:p w14:paraId="71E9ACC2" w14:textId="77777777" w:rsidR="00DA45D7" w:rsidRPr="000259C8" w:rsidRDefault="00DA45D7" w:rsidP="000259C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Образцы документации: фрагменты проектов мощения/подпорных стенок; типовые технологические карты на бетонные работы.</w:t>
      </w:r>
    </w:p>
    <w:p w14:paraId="2C958B02" w14:textId="77777777" w:rsidR="00DA45D7" w:rsidRPr="000259C8" w:rsidRDefault="00DA45D7" w:rsidP="000259C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Наглядные материалы: фото и схемы этапов бетонирования, ухода за бетоном, дефектов.</w:t>
      </w:r>
    </w:p>
    <w:p w14:paraId="0002A160" w14:textId="77777777" w:rsidR="00DA45D7" w:rsidRPr="000259C8" w:rsidRDefault="00DA45D7" w:rsidP="000259C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Учебные макеты/образцы: фрагменты бетонных изделий, образцы заполнителей (щебень, песок), образцы дефектов бетона (трещины, расслоение и т. п.).</w:t>
      </w:r>
    </w:p>
    <w:p w14:paraId="7FF58496" w14:textId="77777777" w:rsidR="00DA45D7" w:rsidRPr="000259C8" w:rsidRDefault="00DA45D7" w:rsidP="000259C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Нормативные документы: ГОСТ 26633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2015 «Бетоны тяжёлые и мелкозернистые. Технические условия», ГОСТ 10181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2014 «Смеси бетонные. Методы испытаний», СП 435.1325800.2018 «Конструкции бетонные и железобетонные монолитные. Правила производства и приёмки работ» (фрагменты).</w:t>
      </w:r>
    </w:p>
    <w:p w14:paraId="08EC6ED9" w14:textId="77777777" w:rsidR="00DA45D7" w:rsidRPr="000259C8" w:rsidRDefault="00DA45D7" w:rsidP="000259C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Расчётные бланки, калькуляторы, рабочие тетради.</w:t>
      </w:r>
    </w:p>
    <w:p w14:paraId="549F7C7D" w14:textId="109267DD" w:rsidR="00DA45D7" w:rsidRPr="000259C8" w:rsidRDefault="00DA45D7" w:rsidP="000259C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(При наличии) видеоматериалы по укладке и уходу за бетоном.</w:t>
      </w:r>
    </w:p>
    <w:p w14:paraId="05779B42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Ход работы</w:t>
      </w:r>
    </w:p>
    <w:p w14:paraId="645F2B09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1. Классификация бетонов и особенности тяжёлых бетонов </w:t>
      </w:r>
    </w:p>
    <w:p w14:paraId="0B8D50E0" w14:textId="2F44257E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основании ГОСТ и лекционного материала заполнить таблицу классификации: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3914"/>
        <w:gridCol w:w="3364"/>
      </w:tblGrid>
      <w:tr w:rsidR="00DA45D7" w:rsidRPr="000259C8" w14:paraId="3749BB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6451A1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Признак классификации</w:t>
            </w:r>
          </w:p>
        </w:tc>
        <w:tc>
          <w:tcPr>
            <w:tcW w:w="0" w:type="auto"/>
            <w:vAlign w:val="center"/>
            <w:hideMark/>
          </w:tcPr>
          <w:p w14:paraId="6E9C666D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бетонов</w:t>
            </w:r>
          </w:p>
        </w:tc>
        <w:tc>
          <w:tcPr>
            <w:tcW w:w="0" w:type="auto"/>
            <w:vAlign w:val="center"/>
            <w:hideMark/>
          </w:tcPr>
          <w:p w14:paraId="011254BE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Примеры применения в ландшафтном строительстве</w:t>
            </w:r>
          </w:p>
        </w:tc>
      </w:tr>
      <w:tr w:rsidR="00DA45D7" w:rsidRPr="000259C8" w14:paraId="5C0F5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2DD8D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средней плотности</w:t>
            </w:r>
          </w:p>
        </w:tc>
        <w:tc>
          <w:tcPr>
            <w:tcW w:w="0" w:type="auto"/>
            <w:vAlign w:val="center"/>
            <w:hideMark/>
          </w:tcPr>
          <w:p w14:paraId="5D1A3D18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 тяжёлые, тяжёлые, облегчённые, лёгкие, особо лёгкие</w:t>
            </w:r>
          </w:p>
        </w:tc>
        <w:tc>
          <w:tcPr>
            <w:tcW w:w="0" w:type="auto"/>
            <w:vAlign w:val="center"/>
            <w:hideMark/>
          </w:tcPr>
          <w:p w14:paraId="52A69783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Тяжёлый — подпорные стенки, ступени; лёгкий — декоративные элементы</w:t>
            </w:r>
          </w:p>
        </w:tc>
      </w:tr>
      <w:tr w:rsidR="00DA45D7" w:rsidRPr="000259C8" w14:paraId="0076DF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3ED0E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назначению</w:t>
            </w:r>
          </w:p>
        </w:tc>
        <w:tc>
          <w:tcPr>
            <w:tcW w:w="0" w:type="auto"/>
            <w:vAlign w:val="center"/>
            <w:hideMark/>
          </w:tcPr>
          <w:p w14:paraId="55BA1271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Конструкционные, специальные (гидротехнические, дорожные, декоративные и др.)</w:t>
            </w:r>
          </w:p>
        </w:tc>
        <w:tc>
          <w:tcPr>
            <w:tcW w:w="0" w:type="auto"/>
            <w:vAlign w:val="center"/>
            <w:hideMark/>
          </w:tcPr>
          <w:p w14:paraId="5E626984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Дорожный — мощение; декоративный — малые формы</w:t>
            </w:r>
          </w:p>
        </w:tc>
      </w:tr>
      <w:tr w:rsidR="00DA45D7" w:rsidRPr="000259C8" w14:paraId="1897BB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6E0DE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виду вяжущего</w:t>
            </w:r>
          </w:p>
        </w:tc>
        <w:tc>
          <w:tcPr>
            <w:tcW w:w="0" w:type="auto"/>
            <w:vAlign w:val="center"/>
            <w:hideMark/>
          </w:tcPr>
          <w:p w14:paraId="64CD974A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Цементные, известковые, гипсовые, полимерные и др.</w:t>
            </w:r>
          </w:p>
        </w:tc>
        <w:tc>
          <w:tcPr>
            <w:tcW w:w="0" w:type="auto"/>
            <w:vAlign w:val="center"/>
            <w:hideMark/>
          </w:tcPr>
          <w:p w14:paraId="3E31D3D1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Цементный — основные конструкции; декоративный — облицовка</w:t>
            </w:r>
          </w:p>
        </w:tc>
      </w:tr>
      <w:tr w:rsidR="00DA45D7" w:rsidRPr="000259C8" w14:paraId="7EF3A5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0C253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структуре</w:t>
            </w:r>
          </w:p>
        </w:tc>
        <w:tc>
          <w:tcPr>
            <w:tcW w:w="0" w:type="auto"/>
            <w:vAlign w:val="center"/>
            <w:hideMark/>
          </w:tcPr>
          <w:p w14:paraId="6DFB941C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Плотные, </w:t>
            </w:r>
            <w:proofErr w:type="spellStart"/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поризованные</w:t>
            </w:r>
            <w:proofErr w:type="spellEnd"/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ячеистые, крупнопористые</w:t>
            </w:r>
          </w:p>
        </w:tc>
        <w:tc>
          <w:tcPr>
            <w:tcW w:w="0" w:type="auto"/>
            <w:vAlign w:val="center"/>
            <w:hideMark/>
          </w:tcPr>
          <w:p w14:paraId="676DEB95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Плотный — дорожки; ячеистый — лёгкие ограждения</w:t>
            </w:r>
          </w:p>
        </w:tc>
      </w:tr>
    </w:tbl>
    <w:p w14:paraId="64172DDD" w14:textId="77777777" w:rsidR="00DA45D7" w:rsidRPr="000259C8" w:rsidRDefault="00DA45D7" w:rsidP="000259C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Выделить и кратко охарактеризовать особенности тяжёлого бетона (плотность 2100–2600 кг/м³, высокая прочность, морозостойкость, водонепроницаемость) и его основные марки/классы (М100–М500, В7,5–В40).</w:t>
      </w:r>
    </w:p>
    <w:p w14:paraId="68475851" w14:textId="3C98D692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Этап 2. Свойства бетонной смеси и их оценка</w:t>
      </w:r>
    </w:p>
    <w:p w14:paraId="1413FDE2" w14:textId="77777777" w:rsidR="00DA45D7" w:rsidRPr="000259C8" w:rsidRDefault="00DA45D7" w:rsidP="000259C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Изучить основные свойства бетонной смеси: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удобоукладываемость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(подвижность, жёсткость),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расслаиваемость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сохраняемость свойств во времени.</w:t>
      </w:r>
    </w:p>
    <w:p w14:paraId="5DFF9480" w14:textId="77777777" w:rsidR="00DA45D7" w:rsidRPr="000259C8" w:rsidRDefault="00DA45D7" w:rsidP="000259C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Разобрать метод определения подвижности по осадке конуса (по ГОСТ 10181): принцип, оборудование, порядок испытаний, интерпретация результатов.</w:t>
      </w:r>
    </w:p>
    <w:p w14:paraId="30F0E4B1" w14:textId="77777777" w:rsidR="00DA45D7" w:rsidRPr="000259C8" w:rsidRDefault="00DA45D7" w:rsidP="000259C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Заполнить таблицу свойств для разных типов работ: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2973"/>
        <w:gridCol w:w="4057"/>
      </w:tblGrid>
      <w:tr w:rsidR="00DA45D7" w:rsidRPr="000259C8" w14:paraId="3FB38DA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822D40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Тип работ (ландшафт)</w:t>
            </w:r>
          </w:p>
        </w:tc>
        <w:tc>
          <w:tcPr>
            <w:tcW w:w="0" w:type="auto"/>
            <w:vAlign w:val="center"/>
            <w:hideMark/>
          </w:tcPr>
          <w:p w14:paraId="310EA6A6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Требуемая подвижность (осадка конуса, см)</w:t>
            </w:r>
          </w:p>
        </w:tc>
        <w:tc>
          <w:tcPr>
            <w:tcW w:w="0" w:type="auto"/>
            <w:vAlign w:val="center"/>
            <w:hideMark/>
          </w:tcPr>
          <w:p w14:paraId="1A1C0333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Обоснование требований</w:t>
            </w:r>
          </w:p>
        </w:tc>
      </w:tr>
      <w:tr w:rsidR="00DA45D7" w:rsidRPr="000259C8" w14:paraId="63136B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DF624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Устройство дорожек, площадок</w:t>
            </w:r>
          </w:p>
        </w:tc>
        <w:tc>
          <w:tcPr>
            <w:tcW w:w="0" w:type="auto"/>
            <w:vAlign w:val="center"/>
            <w:hideMark/>
          </w:tcPr>
          <w:p w14:paraId="57E89EF0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4–8 см</w:t>
            </w:r>
          </w:p>
        </w:tc>
        <w:tc>
          <w:tcPr>
            <w:tcW w:w="0" w:type="auto"/>
            <w:vAlign w:val="center"/>
            <w:hideMark/>
          </w:tcPr>
          <w:p w14:paraId="1226518E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Достаточная </w:t>
            </w:r>
            <w:proofErr w:type="spellStart"/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удобоукладываемость</w:t>
            </w:r>
            <w:proofErr w:type="spellEnd"/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 ручном уплотнении</w:t>
            </w:r>
          </w:p>
        </w:tc>
      </w:tr>
      <w:tr w:rsidR="00DA45D7" w:rsidRPr="000259C8" w14:paraId="06564F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D59A9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Подпорные стенки, ступени</w:t>
            </w:r>
          </w:p>
        </w:tc>
        <w:tc>
          <w:tcPr>
            <w:tcW w:w="0" w:type="auto"/>
            <w:vAlign w:val="center"/>
            <w:hideMark/>
          </w:tcPr>
          <w:p w14:paraId="4A35AE84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6–10 см</w:t>
            </w:r>
          </w:p>
        </w:tc>
        <w:tc>
          <w:tcPr>
            <w:tcW w:w="0" w:type="auto"/>
            <w:vAlign w:val="center"/>
            <w:hideMark/>
          </w:tcPr>
          <w:p w14:paraId="0874DD31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Удобство укладки и уплотнения вибратором</w:t>
            </w:r>
          </w:p>
        </w:tc>
      </w:tr>
      <w:tr w:rsidR="00DA45D7" w:rsidRPr="000259C8" w14:paraId="13BDA1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5A264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Тонкие декоративные элементы</w:t>
            </w:r>
          </w:p>
        </w:tc>
        <w:tc>
          <w:tcPr>
            <w:tcW w:w="0" w:type="auto"/>
            <w:vAlign w:val="center"/>
            <w:hideMark/>
          </w:tcPr>
          <w:p w14:paraId="16D3992B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10–12 см или литой бетон</w:t>
            </w:r>
          </w:p>
        </w:tc>
        <w:tc>
          <w:tcPr>
            <w:tcW w:w="0" w:type="auto"/>
            <w:vAlign w:val="center"/>
            <w:hideMark/>
          </w:tcPr>
          <w:p w14:paraId="4EA7BAFF" w14:textId="77777777" w:rsidR="00DA45D7" w:rsidRPr="000259C8" w:rsidRDefault="00DA45D7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Высокая текучесть для заполнения форм</w:t>
            </w:r>
          </w:p>
        </w:tc>
      </w:tr>
    </w:tbl>
    <w:p w14:paraId="6CDE1630" w14:textId="77777777" w:rsidR="00DA45D7" w:rsidRPr="000259C8" w:rsidRDefault="00DA45D7" w:rsidP="000259C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Решить 1–2 расчётные мини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задачи (например, подбор марки бетона по требуемой прочности и морозостойкости для дорожек в условиях региона с морозными зимами).</w:t>
      </w:r>
    </w:p>
    <w:p w14:paraId="1F062886" w14:textId="3202F76D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3. Укладка, уход и контроль качества </w:t>
      </w:r>
    </w:p>
    <w:p w14:paraId="4A4D6489" w14:textId="77777777" w:rsidR="00DA45D7" w:rsidRPr="000259C8" w:rsidRDefault="00DA45D7" w:rsidP="000259C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Составить краткую технологическую последовательность укладки бетонной смеси для площадки/дорожки: подготовка основания, установка опалубки, укладка слоями, уплотнение, выравнивание, финишная обработка.</w:t>
      </w:r>
    </w:p>
    <w:p w14:paraId="1616BD08" w14:textId="77777777" w:rsidR="00DA45D7" w:rsidRPr="000259C8" w:rsidRDefault="00DA45D7" w:rsidP="000259C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Перечислить основные мероприятия по уходу за бетоном (увлажнение, укрытие плёнкой/мешковиной, защита от ветра и солнца, сроки ухода) и указать, как они зависят от температуры и влажности воздуха.</w:t>
      </w:r>
    </w:p>
    <w:p w14:paraId="015E868B" w14:textId="77777777" w:rsidR="00DA45D7" w:rsidRPr="000259C8" w:rsidRDefault="00DA45D7" w:rsidP="000259C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Ознакомиться с основными методами контроля качества: </w:t>
      </w:r>
    </w:p>
    <w:p w14:paraId="225C4389" w14:textId="77777777" w:rsidR="00DA45D7" w:rsidRPr="000259C8" w:rsidRDefault="00DA45D7" w:rsidP="000259C8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входной контроль материалов (паспорт качества, влажность заполнителей);</w:t>
      </w:r>
    </w:p>
    <w:p w14:paraId="4897ABB9" w14:textId="77777777" w:rsidR="00DA45D7" w:rsidRPr="000259C8" w:rsidRDefault="00DA45D7" w:rsidP="000259C8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операционный контроль (осадка конуса, температура смеси, толщина слоёв, качество уплотнения);</w:t>
      </w:r>
    </w:p>
    <w:p w14:paraId="7DA3AC16" w14:textId="77777777" w:rsidR="00DA45D7" w:rsidRPr="000259C8" w:rsidRDefault="00DA45D7" w:rsidP="000259C8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приёмочный контроль (прочность по образцам/неразрушающими методами, внешний вид, геометрия).</w:t>
      </w:r>
    </w:p>
    <w:p w14:paraId="0B0DC247" w14:textId="77777777" w:rsidR="00DA45D7" w:rsidRPr="000259C8" w:rsidRDefault="00DA45D7" w:rsidP="000259C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Проанализировать 2–3 типовых дефекта бетона (расслоение, усадочные трещины, раковины) и указать их возможные причины и способы предупреждения.</w:t>
      </w:r>
    </w:p>
    <w:p w14:paraId="29E2E20E" w14:textId="36DACD71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4. Практическое задание: подбор бетона и технологии для объекта </w:t>
      </w:r>
    </w:p>
    <w:p w14:paraId="0006F8C6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Выбрать один из вариантов объекта для ландшафтного строительства:</w:t>
      </w:r>
    </w:p>
    <w:p w14:paraId="2682748F" w14:textId="77777777" w:rsidR="00DA45D7" w:rsidRPr="000259C8" w:rsidRDefault="00DA45D7" w:rsidP="000259C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пешеходная дорожка в парке;</w:t>
      </w:r>
    </w:p>
    <w:p w14:paraId="75BE675E" w14:textId="77777777" w:rsidR="00DA45D7" w:rsidRPr="000259C8" w:rsidRDefault="00DA45D7" w:rsidP="000259C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подпорная стенка высотой 0,8–1,2 м;</w:t>
      </w:r>
    </w:p>
    <w:p w14:paraId="24906B53" w14:textId="77777777" w:rsidR="00DA45D7" w:rsidRPr="000259C8" w:rsidRDefault="00DA45D7" w:rsidP="000259C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декоративная площадка у беседки.</w:t>
      </w:r>
    </w:p>
    <w:p w14:paraId="53721177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выбранного объекта:</w:t>
      </w:r>
    </w:p>
    <w:p w14:paraId="5A14D28D" w14:textId="77777777" w:rsidR="00DA45D7" w:rsidRPr="000259C8" w:rsidRDefault="00DA45D7" w:rsidP="000259C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Подобрать класс/марку бетона и обосновать выбор (прочность, морозостойкость, водонепроницаемость).</w:t>
      </w:r>
    </w:p>
    <w:p w14:paraId="6BDE60A2" w14:textId="77777777" w:rsidR="00DA45D7" w:rsidRPr="000259C8" w:rsidRDefault="00DA45D7" w:rsidP="000259C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Указать требуемую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удобоукладываемость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смеси.</w:t>
      </w:r>
    </w:p>
    <w:p w14:paraId="4D2E18E4" w14:textId="77777777" w:rsidR="00DA45D7" w:rsidRPr="000259C8" w:rsidRDefault="00DA45D7" w:rsidP="000259C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Кратко описать технологию укладки (толщина слоя, уплотнение, финиш).</w:t>
      </w:r>
    </w:p>
    <w:p w14:paraId="7C7DCE59" w14:textId="77777777" w:rsidR="00DA45D7" w:rsidRPr="000259C8" w:rsidRDefault="00DA45D7" w:rsidP="000259C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Перечислить мероприятия по уходу и сроки.</w:t>
      </w:r>
    </w:p>
    <w:p w14:paraId="01621F47" w14:textId="77777777" w:rsidR="00DA45D7" w:rsidRPr="000259C8" w:rsidRDefault="00DA45D7" w:rsidP="000259C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Указать 2–3 контрольных параметра, которые нужно проверить при приёмке.</w:t>
      </w:r>
    </w:p>
    <w:p w14:paraId="0F58328A" w14:textId="6BE93B1F" w:rsidR="00DA45D7" w:rsidRPr="000259C8" w:rsidRDefault="00DA45D7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Результаты оформить в виде краткой технологической записки (1 страница).</w:t>
      </w:r>
    </w:p>
    <w:p w14:paraId="45978DAB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Контрольные вопросы</w:t>
      </w:r>
    </w:p>
    <w:p w14:paraId="6222BDC9" w14:textId="77777777" w:rsidR="00DA45D7" w:rsidRPr="000259C8" w:rsidRDefault="00DA45D7" w:rsidP="000259C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каким основным признакам классифицируют бетоны? Приведите 3–4 признака с примерами.</w:t>
      </w:r>
    </w:p>
    <w:p w14:paraId="69D7B650" w14:textId="77777777" w:rsidR="00DA45D7" w:rsidRPr="000259C8" w:rsidRDefault="00DA45D7" w:rsidP="000259C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Чем тяжёлый бетон отличается от лёгкого, и где в ландшафтном строительстве предпочтителен каждый из них?</w:t>
      </w:r>
    </w:p>
    <w:p w14:paraId="137A034A" w14:textId="77777777" w:rsidR="00DA45D7" w:rsidRPr="000259C8" w:rsidRDefault="00DA45D7" w:rsidP="000259C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подвижность бетонной смеси влияет на качество укладки и долговечность конструкции?</w:t>
      </w:r>
    </w:p>
    <w:p w14:paraId="4ADCFAC2" w14:textId="77777777" w:rsidR="00DA45D7" w:rsidRPr="000259C8" w:rsidRDefault="00DA45D7" w:rsidP="000259C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мероприятия по уходу за бетоном обязательны в жаркую и ветреную погоду?</w:t>
      </w:r>
    </w:p>
    <w:p w14:paraId="1A8CCC41" w14:textId="77777777" w:rsidR="00DA45D7" w:rsidRPr="000259C8" w:rsidRDefault="00DA45D7" w:rsidP="000259C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Назовите 3 метода контроля прочности бетона и укажите, на каком этапе строительства они применяются.</w:t>
      </w:r>
    </w:p>
    <w:p w14:paraId="496FB722" w14:textId="6F848F3D" w:rsidR="00DA45D7" w:rsidRPr="000259C8" w:rsidRDefault="00DA45D7" w:rsidP="000259C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дефекты бетона чаще всего встречаются при нарушении технологии укладки и ухода? Как их избежать?</w:t>
      </w:r>
    </w:p>
    <w:p w14:paraId="5DD180E5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</w:t>
      </w:r>
    </w:p>
    <w:p w14:paraId="494AC076" w14:textId="77777777" w:rsidR="00DA45D7" w:rsidRPr="000259C8" w:rsidRDefault="00DA45D7" w:rsidP="000259C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Отлично: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 задания выполнены полностью и правильно, классификация и подбор материалов обоснованы, технология и уход описаны грамотно, ответы на вопросы полные и точные.</w:t>
      </w:r>
    </w:p>
    <w:p w14:paraId="53C63E97" w14:textId="77777777" w:rsidR="00DA45D7" w:rsidRPr="000259C8" w:rsidRDefault="00DA45D7" w:rsidP="000259C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Хорошо: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есть незначительные неточности или неполнота в обосновании выбора или описании технологии, но общий уровень понимания темы высокий.</w:t>
      </w:r>
    </w:p>
    <w:p w14:paraId="775C0AE2" w14:textId="77777777" w:rsidR="00DA45D7" w:rsidRPr="000259C8" w:rsidRDefault="00DA45D7" w:rsidP="000259C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Удовлетворительно: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основные задания выполнены, но есть ошибки в подборе марки/технологии или пропущены важные этапы ухода/контроля; ответы на вопросы краткие.</w:t>
      </w:r>
    </w:p>
    <w:p w14:paraId="1658CAB5" w14:textId="47F44EA0" w:rsidR="00DA45D7" w:rsidRPr="000259C8" w:rsidRDefault="00DA45D7" w:rsidP="000259C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Неудовлетворительно: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значительная часть заданий не выполнена или выполнена с грубыми ошибками, отсутствует обоснование выбора материалов и технологии.</w:t>
      </w:r>
    </w:p>
    <w:p w14:paraId="2C5469AE" w14:textId="77777777" w:rsidR="00DA45D7" w:rsidRPr="000259C8" w:rsidRDefault="00DA45D7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CA0568" w14:textId="5A949360" w:rsidR="003A52BA" w:rsidRPr="000259C8" w:rsidRDefault="00DA45D7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259C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Практическое занятие №5</w:t>
      </w:r>
    </w:p>
    <w:p w14:paraId="10F63577" w14:textId="0583DFBE" w:rsidR="003A52BA" w:rsidRPr="000259C8" w:rsidRDefault="003A52BA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Определение насыпной плотности строительных материалов.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proofErr w:type="gramStart"/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</w:t>
      </w:r>
      <w:proofErr w:type="gram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метод определения насыпной плотности сыпучих материалов, научиться применять результаты для расчёта объёмов и масс при планировании работ.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 2.3, ОК 07.</w:t>
      </w:r>
    </w:p>
    <w:p w14:paraId="506DCA61" w14:textId="77777777" w:rsidR="003A52BA" w:rsidRPr="000259C8" w:rsidRDefault="003A52BA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</w:p>
    <w:p w14:paraId="1EF9D544" w14:textId="77777777" w:rsidR="003A52BA" w:rsidRPr="000259C8" w:rsidRDefault="003A52BA" w:rsidP="000259C8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Определить насыпную плотность песка, щебня, керамзита с помощью мерного цилиндра и весов.</w:t>
      </w:r>
    </w:p>
    <w:p w14:paraId="71774600" w14:textId="77777777" w:rsidR="003A52BA" w:rsidRPr="000259C8" w:rsidRDefault="003A52BA" w:rsidP="000259C8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Рассчитать массу материала для заданной площади и толщины слоя (например, для устройства дренажа 10 м² толщиной 0,2 м).</w:t>
      </w:r>
    </w:p>
    <w:p w14:paraId="07C565F7" w14:textId="77777777" w:rsidR="003A52BA" w:rsidRPr="000259C8" w:rsidRDefault="003A52BA" w:rsidP="000259C8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Оценить влияние влажности на насыпную плотность (сравнить сухой и увлажнённый песок).</w:t>
      </w:r>
    </w:p>
    <w:p w14:paraId="3AE560DD" w14:textId="77777777" w:rsidR="003A52BA" w:rsidRPr="000259C8" w:rsidRDefault="003A52BA" w:rsidP="000259C8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Сделать вывод: как знание насыпной плотности помогает в ресурсосбережении и планировании закупок.</w:t>
      </w:r>
    </w:p>
    <w:p w14:paraId="0CC1D79A" w14:textId="2546AFB8" w:rsidR="003A52BA" w:rsidRPr="000259C8" w:rsidRDefault="003A52BA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мерные цилиндры (1 л, 5 л), весы, образцы сыпучих материалов, линейки.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визуальные схемы измерений; возможность работы в парах (один измеряет, другой фиксирует).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корректность измерений и расчётов, обоснованность выводов, применение принципа ресурсосбережения.</w:t>
      </w:r>
    </w:p>
    <w:p w14:paraId="4AB86E2C" w14:textId="77777777" w:rsidR="003A52BA" w:rsidRPr="000259C8" w:rsidRDefault="003A52BA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E953D02" w14:textId="77777777" w:rsidR="003A52BA" w:rsidRPr="000259C8" w:rsidRDefault="003A52BA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Практическое занятие №6</w:t>
      </w:r>
    </w:p>
    <w:p w14:paraId="6A087A62" w14:textId="2A6FFCEC" w:rsidR="003A52BA" w:rsidRPr="000259C8" w:rsidRDefault="003A52BA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Определение прочности и деформации материалов.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познакомиться с методами оценки прочности материалов, научиться интерпретировать результаты испытаний для контроля качества.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 2.3, ПК 2.2.</w:t>
      </w:r>
    </w:p>
    <w:p w14:paraId="624BFD9B" w14:textId="77777777" w:rsidR="003A52BA" w:rsidRPr="000259C8" w:rsidRDefault="003A52BA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Задание:</w:t>
      </w:r>
    </w:p>
    <w:p w14:paraId="184D14C1" w14:textId="77777777" w:rsidR="003A52BA" w:rsidRPr="000259C8" w:rsidRDefault="003A52BA" w:rsidP="000259C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Проанализировать протоколы испытаний образцов (бетон, кирпич, древесина) на сжатие и изгиб: выписать значения предела прочности.</w:t>
      </w:r>
    </w:p>
    <w:p w14:paraId="6021E3BD" w14:textId="77777777" w:rsidR="003A52BA" w:rsidRPr="000259C8" w:rsidRDefault="003A52BA" w:rsidP="000259C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Соотнести полученные значения с требованиями ГОСТ для конкретных конструкций (тротуар, подпорная стенка, скамья).</w:t>
      </w:r>
    </w:p>
    <w:p w14:paraId="0F2AA946" w14:textId="77777777" w:rsidR="003A52BA" w:rsidRPr="000259C8" w:rsidRDefault="003A52BA" w:rsidP="000259C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Определить, соответствует ли материал требованиям; если нет — предложить замену.</w:t>
      </w:r>
    </w:p>
    <w:p w14:paraId="72AC8D36" w14:textId="77777777" w:rsidR="003A52BA" w:rsidRPr="000259C8" w:rsidRDefault="003A52BA" w:rsidP="000259C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Заполнить ведомость: материал, показатель прочности, норматив, соответствие, рекомендация.</w:t>
      </w:r>
    </w:p>
    <w:p w14:paraId="60B245F4" w14:textId="77777777" w:rsidR="003A52BA" w:rsidRPr="000259C8" w:rsidRDefault="003A52BA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распечатанные протоколы испытаний, ГОСТы, карточки с нормативами.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крупные шрифты, выделение ключевых цифр цветом; для обучающихся с нарушением слуха — видео с демонстрацией испытаний.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правильность интерпретации данных, обоснованность замены материалов, корректное оформление ведомости.</w:t>
      </w:r>
    </w:p>
    <w:p w14:paraId="7946A82B" w14:textId="77777777" w:rsidR="003A52BA" w:rsidRPr="000259C8" w:rsidRDefault="003A52BA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2AD8C1" w14:textId="77777777" w:rsidR="003A52BA" w:rsidRPr="000259C8" w:rsidRDefault="003A52BA" w:rsidP="000259C8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9C8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Практическое занятие №7</w:t>
      </w:r>
    </w:p>
    <w:p w14:paraId="00C2944A" w14:textId="77777777" w:rsidR="003A52BA" w:rsidRPr="000259C8" w:rsidRDefault="003A52BA" w:rsidP="000259C8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92DA87" w14:textId="03470DC7" w:rsidR="00D02141" w:rsidRPr="000259C8" w:rsidRDefault="00D02141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Определение зернового состава крупного заполнителя.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proofErr w:type="gramStart"/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</w:t>
      </w:r>
      <w:proofErr w:type="gram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метод ситового анализа, научиться оценивать пригодность заполнителя для бетонов и дорожных покрытий.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 2.3, ПК 2.2.</w:t>
      </w:r>
    </w:p>
    <w:p w14:paraId="62D670B1" w14:textId="77777777" w:rsidR="00D02141" w:rsidRPr="000259C8" w:rsidRDefault="00D02141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</w:p>
    <w:p w14:paraId="57AE15AF" w14:textId="77777777" w:rsidR="00D02141" w:rsidRPr="000259C8" w:rsidRDefault="00D02141" w:rsidP="000259C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Провести ситовой анализ щебня: просеять через набор сит, взвесить остатки на каждом сите.</w:t>
      </w:r>
    </w:p>
    <w:p w14:paraId="4C82BD2E" w14:textId="77777777" w:rsidR="00D02141" w:rsidRPr="000259C8" w:rsidRDefault="00D02141" w:rsidP="000259C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Рассчитать частные и полные остатки, построить кривую зернового состава.</w:t>
      </w:r>
    </w:p>
    <w:p w14:paraId="4EA0690C" w14:textId="77777777" w:rsidR="00D02141" w:rsidRPr="000259C8" w:rsidRDefault="00D02141" w:rsidP="000259C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Оценить пригодность щебня для дорожного бетона (по модулю крупности и гранулометрическому составу).</w:t>
      </w:r>
    </w:p>
    <w:p w14:paraId="7AEADB4E" w14:textId="77777777" w:rsidR="00D02141" w:rsidRPr="000259C8" w:rsidRDefault="00D02141" w:rsidP="000259C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Сделать вывод о влиянии зернового состава на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удобоукладываемость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прочность бетона.</w:t>
      </w:r>
    </w:p>
    <w:p w14:paraId="1EEC3965" w14:textId="77777777" w:rsidR="00D02141" w:rsidRPr="000259C8" w:rsidRDefault="00D02141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набор сит, весы, пробы щебня, шаблоны графиков.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тактильные метки на ситах; упрощённые шаблоны для построения кривой.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точность измерений, правильность расчётов, обоснованность вывода.</w:t>
      </w:r>
    </w:p>
    <w:p w14:paraId="7DCF965F" w14:textId="17A41319" w:rsidR="003A52BA" w:rsidRPr="000259C8" w:rsidRDefault="003A52BA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516291B" w14:textId="7BE1012A" w:rsidR="00D02141" w:rsidRPr="000259C8" w:rsidRDefault="00D02141" w:rsidP="000259C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8</w:t>
      </w:r>
    </w:p>
    <w:p w14:paraId="5F910669" w14:textId="2032FFF1" w:rsidR="00D02141" w:rsidRDefault="00D02141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«Методы повышения долговечности деревянных конструкций. Защита древесины от загнивания и гниения: причины биологического поражения древесины; конструктивная защита; химическая защита древесины от биопоражения».</w:t>
      </w:r>
    </w:p>
    <w:p w14:paraId="72353750" w14:textId="23FAF791" w:rsidR="000259C8" w:rsidRPr="000259C8" w:rsidRDefault="000259C8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</w:p>
    <w:p w14:paraId="6088099A" w14:textId="35C518AD" w:rsidR="00D02141" w:rsidRPr="000259C8" w:rsidRDefault="00D02141" w:rsidP="00025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занятия:</w:t>
      </w:r>
    </w:p>
    <w:p w14:paraId="5DDD7050" w14:textId="4ADCC535" w:rsidR="00D02141" w:rsidRPr="000259C8" w:rsidRDefault="00D02141" w:rsidP="00025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Сформировать навыки анализа причин биопоражения древесины, подбора и обоснования методов защиты (конструктивных и химических) для деревянных элементов в садово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парковом и ландшафтном строительстве (малые архитектурные формы, настилы, перголы, ограждения, мостики и т. д.).</w:t>
      </w:r>
    </w:p>
    <w:p w14:paraId="132A8B2D" w14:textId="684CD828" w:rsidR="00D02141" w:rsidRPr="000259C8" w:rsidRDefault="00D02141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6229F637" w14:textId="77777777" w:rsidR="00D02141" w:rsidRPr="000259C8" w:rsidRDefault="00D02141" w:rsidP="000259C8">
      <w:pPr>
        <w:numPr>
          <w:ilvl w:val="0"/>
          <w:numId w:val="16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причины и условия биологического поражения древесины (грибы, насекомые, водоросли, бактерии).</w:t>
      </w:r>
    </w:p>
    <w:p w14:paraId="7ED79702" w14:textId="77777777" w:rsidR="00D02141" w:rsidRPr="000259C8" w:rsidRDefault="00D02141" w:rsidP="000259C8">
      <w:pPr>
        <w:numPr>
          <w:ilvl w:val="0"/>
          <w:numId w:val="16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Освоить принципы конструктивной защиты деревянных конструкций и научиться применять их на типовых узлах ландшафтных объектов.</w:t>
      </w:r>
    </w:p>
    <w:p w14:paraId="2FC931AC" w14:textId="77777777" w:rsidR="00D02141" w:rsidRPr="000259C8" w:rsidRDefault="00D02141" w:rsidP="000259C8">
      <w:pPr>
        <w:numPr>
          <w:ilvl w:val="0"/>
          <w:numId w:val="16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Разобрать виды химических средств защиты древесины (антисептики, консерванты) и способы их нанесения.</w:t>
      </w:r>
    </w:p>
    <w:p w14:paraId="54835665" w14:textId="77777777" w:rsidR="00D02141" w:rsidRPr="000259C8" w:rsidRDefault="00D02141" w:rsidP="000259C8">
      <w:pPr>
        <w:numPr>
          <w:ilvl w:val="0"/>
          <w:numId w:val="16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Научиться подбирать комплекс защитных мероприятий под конкретные условия эксплуатации (открытый воздух, контакт с грунтом, повышенная влажность и пр.).</w:t>
      </w:r>
    </w:p>
    <w:p w14:paraId="4D964266" w14:textId="77777777" w:rsidR="00D02141" w:rsidRPr="000259C8" w:rsidRDefault="00D02141" w:rsidP="000259C8">
      <w:pPr>
        <w:numPr>
          <w:ilvl w:val="0"/>
          <w:numId w:val="16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Оценить влияние выбранных мер на долговечность конструкций и экологическую безопасность объекта.</w:t>
      </w:r>
    </w:p>
    <w:p w14:paraId="187E1780" w14:textId="65BA61AA" w:rsidR="00D02141" w:rsidRPr="000259C8" w:rsidRDefault="00D02141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 01, ОК 02, ОК 05, ПК 1.1, ПК 2.1, ПК 3.1.</w:t>
      </w:r>
    </w:p>
    <w:p w14:paraId="3858582D" w14:textId="77777777" w:rsidR="00D02141" w:rsidRPr="000259C8" w:rsidRDefault="00D02141" w:rsidP="000259C8">
      <w:pPr>
        <w:spacing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Материально</w:t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техническое обеспечение</w:t>
      </w:r>
    </w:p>
    <w:p w14:paraId="303B858C" w14:textId="77777777" w:rsidR="00D02141" w:rsidRPr="000259C8" w:rsidRDefault="00D02141" w:rsidP="000259C8">
      <w:pPr>
        <w:numPr>
          <w:ilvl w:val="0"/>
          <w:numId w:val="1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Образцы древесины с признаками биопоражения (гниль, плесень, червоточины, синева) и защищённой древесины (пропитанной, окрашенной).</w:t>
      </w:r>
    </w:p>
    <w:p w14:paraId="767F2578" w14:textId="77777777" w:rsidR="00D02141" w:rsidRPr="000259C8" w:rsidRDefault="00D02141" w:rsidP="000259C8">
      <w:pPr>
        <w:numPr>
          <w:ilvl w:val="0"/>
          <w:numId w:val="1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Наборы защитных составов: водорастворимые антисептики, маслянистые антисептики, комбинированные составы,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огнебиозащитные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пропитки, лакокрасочные материалы.</w:t>
      </w:r>
    </w:p>
    <w:p w14:paraId="06CD7617" w14:textId="77777777" w:rsidR="00D02141" w:rsidRPr="000259C8" w:rsidRDefault="00D02141" w:rsidP="000259C8">
      <w:pPr>
        <w:numPr>
          <w:ilvl w:val="0"/>
          <w:numId w:val="1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Инструменты для демонстрации способов нанесения: кисти, валики, распылитель, образцы для пропитки (небольшие бруски).</w:t>
      </w:r>
    </w:p>
    <w:p w14:paraId="13380FD3" w14:textId="77777777" w:rsidR="00D02141" w:rsidRPr="000259C8" w:rsidRDefault="00D02141" w:rsidP="000259C8">
      <w:pPr>
        <w:numPr>
          <w:ilvl w:val="0"/>
          <w:numId w:val="1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Наглядные пособия: схемы узлов опирания деревянных элементов, разрезы конструкций с гидроизоляцией, фото дефектов и примеров защиты.</w:t>
      </w:r>
    </w:p>
    <w:p w14:paraId="68C3BF5B" w14:textId="77777777" w:rsidR="00D02141" w:rsidRPr="000259C8" w:rsidRDefault="00D02141" w:rsidP="000259C8">
      <w:pPr>
        <w:numPr>
          <w:ilvl w:val="0"/>
          <w:numId w:val="1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Нормативные документы: СП 64.13330.2017 «Деревянные конструкции», ГОСТ 20022.0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2016 «Защита древесины. Параметры защищённости», ГОСТ 30495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2006 «Средства защитные для древесины».</w:t>
      </w:r>
    </w:p>
    <w:p w14:paraId="2D84D734" w14:textId="7645B72A" w:rsidR="00D02141" w:rsidRPr="000259C8" w:rsidRDefault="00D02141" w:rsidP="000259C8">
      <w:pPr>
        <w:numPr>
          <w:ilvl w:val="0"/>
          <w:numId w:val="1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Бланки протоколов, калькуляторы, рабочие тетради.</w:t>
      </w:r>
    </w:p>
    <w:p w14:paraId="5C40BDA1" w14:textId="77777777" w:rsidR="00D02141" w:rsidRPr="000259C8" w:rsidRDefault="00D02141" w:rsidP="000259C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</w:t>
      </w:r>
    </w:p>
    <w:p w14:paraId="3AB7BE3A" w14:textId="4D32A90A" w:rsidR="00D02141" w:rsidRPr="000259C8" w:rsidRDefault="00D02141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1. Причины биологического поражения древесины </w:t>
      </w:r>
    </w:p>
    <w:p w14:paraId="360990C3" w14:textId="77777777" w:rsidR="00D02141" w:rsidRPr="000259C8" w:rsidRDefault="00D02141" w:rsidP="000259C8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Перечислить основные биологические агенты, разрушающие древесину (дереворазрушающие грибы, домовые грибы, плесневые грибы, насекомые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вредители), и указать характерные признаки их воздействия.</w:t>
      </w:r>
    </w:p>
    <w:p w14:paraId="28034C94" w14:textId="77777777" w:rsidR="00D02141" w:rsidRPr="000259C8" w:rsidRDefault="00D02141" w:rsidP="000259C8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Выделить ключевые условия, необходимые для развития биопоражения: влажность </w:t>
      </w:r>
      <w:proofErr w:type="gram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древесины &gt;</w:t>
      </w:r>
      <w:proofErr w:type="gram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20 %, температура +5…+40 °C, доступ кислорода, наличие питательных веществ.</w:t>
      </w:r>
    </w:p>
    <w:p w14:paraId="219D8509" w14:textId="77777777" w:rsidR="00D02141" w:rsidRPr="000259C8" w:rsidRDefault="00D02141" w:rsidP="000259C8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Заполнить таблицу факторов риска для разных типов ландшафтных объектов: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3595"/>
        <w:gridCol w:w="3651"/>
      </w:tblGrid>
      <w:tr w:rsidR="00D02141" w:rsidRPr="000259C8" w14:paraId="3762FEB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0577BF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</w:t>
            </w:r>
          </w:p>
        </w:tc>
        <w:tc>
          <w:tcPr>
            <w:tcW w:w="0" w:type="auto"/>
            <w:vAlign w:val="center"/>
            <w:hideMark/>
          </w:tcPr>
          <w:p w14:paraId="73CFAD2E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риски биопоражения</w:t>
            </w:r>
          </w:p>
        </w:tc>
        <w:tc>
          <w:tcPr>
            <w:tcW w:w="0" w:type="auto"/>
            <w:vAlign w:val="center"/>
            <w:hideMark/>
          </w:tcPr>
          <w:p w14:paraId="0133B2E7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Критические узлы/зоны</w:t>
            </w:r>
          </w:p>
        </w:tc>
      </w:tr>
      <w:tr w:rsidR="00D02141" w:rsidRPr="000259C8" w14:paraId="4E293C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19DAC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Деревянный настил</w:t>
            </w:r>
          </w:p>
        </w:tc>
        <w:tc>
          <w:tcPr>
            <w:tcW w:w="0" w:type="auto"/>
            <w:vAlign w:val="center"/>
            <w:hideMark/>
          </w:tcPr>
          <w:p w14:paraId="639ABED3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 с грунтом, застой воды, затенённость</w:t>
            </w:r>
          </w:p>
        </w:tc>
        <w:tc>
          <w:tcPr>
            <w:tcW w:w="0" w:type="auto"/>
            <w:vAlign w:val="center"/>
            <w:hideMark/>
          </w:tcPr>
          <w:p w14:paraId="4297A1DC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Опоры, нижние доски, стыки</w:t>
            </w:r>
          </w:p>
        </w:tc>
      </w:tr>
      <w:tr w:rsidR="00D02141" w:rsidRPr="000259C8" w14:paraId="38AFF3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F2033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Пергола, беседка</w:t>
            </w:r>
          </w:p>
        </w:tc>
        <w:tc>
          <w:tcPr>
            <w:tcW w:w="0" w:type="auto"/>
            <w:vAlign w:val="center"/>
            <w:hideMark/>
          </w:tcPr>
          <w:p w14:paraId="3C8303C4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Атмосферные осадки, конденсат, затенение</w:t>
            </w:r>
          </w:p>
        </w:tc>
        <w:tc>
          <w:tcPr>
            <w:tcW w:w="0" w:type="auto"/>
            <w:vAlign w:val="center"/>
            <w:hideMark/>
          </w:tcPr>
          <w:p w14:paraId="09345BBC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Торцы, узлы крепления, нижняя обвязка</w:t>
            </w:r>
          </w:p>
        </w:tc>
      </w:tr>
      <w:tr w:rsidR="00D02141" w:rsidRPr="000259C8" w14:paraId="1E5CE8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D0B74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Ограждение, штакетник</w:t>
            </w:r>
          </w:p>
        </w:tc>
        <w:tc>
          <w:tcPr>
            <w:tcW w:w="0" w:type="auto"/>
            <w:vAlign w:val="center"/>
            <w:hideMark/>
          </w:tcPr>
          <w:p w14:paraId="624D4372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Увлажнение дождём, перепады влажности</w:t>
            </w:r>
          </w:p>
        </w:tc>
        <w:tc>
          <w:tcPr>
            <w:tcW w:w="0" w:type="auto"/>
            <w:vAlign w:val="center"/>
            <w:hideMark/>
          </w:tcPr>
          <w:p w14:paraId="4921523E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Нижние элементы, торцы досок</w:t>
            </w:r>
          </w:p>
        </w:tc>
      </w:tr>
      <w:tr w:rsidR="00D02141" w:rsidRPr="000259C8" w14:paraId="01D98C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3E16A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Мостик над водоёмом</w:t>
            </w:r>
          </w:p>
        </w:tc>
        <w:tc>
          <w:tcPr>
            <w:tcW w:w="0" w:type="auto"/>
            <w:vAlign w:val="center"/>
            <w:hideMark/>
          </w:tcPr>
          <w:p w14:paraId="45FB8350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Высокая влажность, брызги, контакт с водой</w:t>
            </w:r>
          </w:p>
        </w:tc>
        <w:tc>
          <w:tcPr>
            <w:tcW w:w="0" w:type="auto"/>
            <w:vAlign w:val="center"/>
            <w:hideMark/>
          </w:tcPr>
          <w:p w14:paraId="5CE96BCD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Опоры в воде, нижние балки, стыки с настилом</w:t>
            </w:r>
          </w:p>
        </w:tc>
      </w:tr>
    </w:tbl>
    <w:p w14:paraId="11E4CD4F" w14:textId="77777777" w:rsidR="00D02141" w:rsidRPr="000259C8" w:rsidRDefault="00D02141" w:rsidP="000259C8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Сделать вывод: какие факторы наиболее критичны для долговечности деревянных элементов в ландшафтном строительстве.</w:t>
      </w:r>
    </w:p>
    <w:p w14:paraId="11A51371" w14:textId="1F48F6D9" w:rsidR="00D02141" w:rsidRPr="000259C8" w:rsidRDefault="00D02141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2. Конструктивная защита древесины </w:t>
      </w:r>
    </w:p>
    <w:p w14:paraId="04E781F6" w14:textId="77777777" w:rsidR="00D02141" w:rsidRPr="000259C8" w:rsidRDefault="00D02141" w:rsidP="000259C8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Изучить основные приёмы конструктивной защиты: </w:t>
      </w:r>
    </w:p>
    <w:p w14:paraId="40717EC7" w14:textId="77777777" w:rsidR="00D02141" w:rsidRPr="000259C8" w:rsidRDefault="00D02141" w:rsidP="000259C8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исключение прямого контакта древесины с грунтом (поднятие на 15–20 см, использование подкладок, гидроизоляции);</w:t>
      </w:r>
    </w:p>
    <w:p w14:paraId="5D196BE9" w14:textId="77777777" w:rsidR="00D02141" w:rsidRPr="000259C8" w:rsidRDefault="00D02141" w:rsidP="000259C8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обеспечение проветривания (продухи, зазоры между элементами, открытые торцы);</w:t>
      </w:r>
    </w:p>
    <w:p w14:paraId="334DBEC2" w14:textId="77777777" w:rsidR="00D02141" w:rsidRPr="000259C8" w:rsidRDefault="00D02141" w:rsidP="000259C8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отвод воды (уклоны, капельные кромки, водоотводящие фартуки);</w:t>
      </w:r>
    </w:p>
    <w:p w14:paraId="489BEEA5" w14:textId="77777777" w:rsidR="00D02141" w:rsidRPr="000259C8" w:rsidRDefault="00D02141" w:rsidP="000259C8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защита от брызг и капиллярного подсоса (гидроизоляционные прокладки, обработка торцов).</w:t>
      </w:r>
    </w:p>
    <w:p w14:paraId="211F0570" w14:textId="77777777" w:rsidR="00D02141" w:rsidRPr="000259C8" w:rsidRDefault="00D02141" w:rsidP="000259C8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схемах типовых узлов (опирание балки на столб, крепление доски </w:t>
      </w:r>
      <w:proofErr w:type="gram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лаге</w:t>
      </w:r>
      <w:proofErr w:type="gram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устройство настила) отметить места применения конструктивных мер защиты.</w:t>
      </w:r>
    </w:p>
    <w:p w14:paraId="3E2056D4" w14:textId="77777777" w:rsidR="00D02141" w:rsidRPr="000259C8" w:rsidRDefault="00D02141" w:rsidP="000259C8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1–2 узлов составить краткую пояснительную записку: «Какие конструктивные меры применены и как они предотвращают биопоражение».</w:t>
      </w:r>
    </w:p>
    <w:p w14:paraId="79AFE53E" w14:textId="13437E17" w:rsidR="00D02141" w:rsidRPr="000259C8" w:rsidRDefault="00D02141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3. Химическая защита древесины </w:t>
      </w:r>
    </w:p>
    <w:p w14:paraId="6BFA80BE" w14:textId="77777777" w:rsidR="00D02141" w:rsidRPr="000259C8" w:rsidRDefault="00D02141" w:rsidP="000259C8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Классифицировать защитные средства по назначению и свойствам: </w:t>
      </w:r>
    </w:p>
    <w:p w14:paraId="0429F7BB" w14:textId="77777777" w:rsidR="00D02141" w:rsidRPr="000259C8" w:rsidRDefault="00D02141" w:rsidP="000259C8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антисептики (водорастворимые, маслянистые, на органической основе);</w:t>
      </w:r>
    </w:p>
    <w:p w14:paraId="59117A67" w14:textId="77777777" w:rsidR="00D02141" w:rsidRPr="000259C8" w:rsidRDefault="00D02141" w:rsidP="000259C8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консерванты (глубокая пропитка в автоклавах);</w:t>
      </w:r>
    </w:p>
    <w:p w14:paraId="0E91A779" w14:textId="77777777" w:rsidR="00D02141" w:rsidRPr="000259C8" w:rsidRDefault="00D02141" w:rsidP="000259C8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комбинированные составы (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био+огнезащита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);</w:t>
      </w:r>
    </w:p>
    <w:p w14:paraId="04D28F92" w14:textId="77777777" w:rsidR="00D02141" w:rsidRPr="000259C8" w:rsidRDefault="00D02141" w:rsidP="000259C8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лакокрасочные покрытия (плёнкообразующие, проникающие).</w:t>
      </w:r>
    </w:p>
    <w:p w14:paraId="1CDA99E0" w14:textId="77777777" w:rsidR="00D02141" w:rsidRPr="000259C8" w:rsidRDefault="00D02141" w:rsidP="000259C8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Сопоставить типы составов с условиями эксплуатации: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3348"/>
        <w:gridCol w:w="3097"/>
      </w:tblGrid>
      <w:tr w:rsidR="00D02141" w:rsidRPr="000259C8" w14:paraId="05B12AD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4DE4F2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эксплуатации</w:t>
            </w:r>
          </w:p>
        </w:tc>
        <w:tc>
          <w:tcPr>
            <w:tcW w:w="0" w:type="auto"/>
            <w:vAlign w:val="center"/>
            <w:hideMark/>
          </w:tcPr>
          <w:p w14:paraId="0C54BEBB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Рекомендуемый тип защиты</w:t>
            </w:r>
          </w:p>
        </w:tc>
        <w:tc>
          <w:tcPr>
            <w:tcW w:w="0" w:type="auto"/>
            <w:vAlign w:val="center"/>
            <w:hideMark/>
          </w:tcPr>
          <w:p w14:paraId="2A25C2DC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Обоснование</w:t>
            </w:r>
          </w:p>
        </w:tc>
      </w:tr>
      <w:tr w:rsidR="00D02141" w:rsidRPr="000259C8" w14:paraId="5FA30A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66248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 сухих помещений</w:t>
            </w:r>
          </w:p>
        </w:tc>
        <w:tc>
          <w:tcPr>
            <w:tcW w:w="0" w:type="auto"/>
            <w:vAlign w:val="center"/>
            <w:hideMark/>
          </w:tcPr>
          <w:p w14:paraId="6DB569FA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Водорастворимые антисептики + лак</w:t>
            </w:r>
          </w:p>
        </w:tc>
        <w:tc>
          <w:tcPr>
            <w:tcW w:w="0" w:type="auto"/>
            <w:vAlign w:val="center"/>
            <w:hideMark/>
          </w:tcPr>
          <w:p w14:paraId="63AF858B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Безопасность, эстетика, защита от плесени</w:t>
            </w:r>
          </w:p>
        </w:tc>
      </w:tr>
      <w:tr w:rsidR="00D02141" w:rsidRPr="000259C8" w14:paraId="5E623D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F4443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открытом воздухе, без контакта с грунтом</w:t>
            </w:r>
          </w:p>
        </w:tc>
        <w:tc>
          <w:tcPr>
            <w:tcW w:w="0" w:type="auto"/>
            <w:vAlign w:val="center"/>
            <w:hideMark/>
          </w:tcPr>
          <w:p w14:paraId="6C4A64C7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Комбинированный состав + атмосферостойкая краска</w:t>
            </w:r>
          </w:p>
        </w:tc>
        <w:tc>
          <w:tcPr>
            <w:tcW w:w="0" w:type="auto"/>
            <w:vAlign w:val="center"/>
            <w:hideMark/>
          </w:tcPr>
          <w:p w14:paraId="7D090719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 от влаги, УФ, биопоражения</w:t>
            </w:r>
          </w:p>
        </w:tc>
      </w:tr>
      <w:tr w:rsidR="00D02141" w:rsidRPr="000259C8" w14:paraId="445E6A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13979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 с грунтом/водой</w:t>
            </w:r>
          </w:p>
        </w:tc>
        <w:tc>
          <w:tcPr>
            <w:tcW w:w="0" w:type="auto"/>
            <w:vAlign w:val="center"/>
            <w:hideMark/>
          </w:tcPr>
          <w:p w14:paraId="3636CEFE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Маслянистый антисептик или автоклавная пропитка</w:t>
            </w:r>
          </w:p>
        </w:tc>
        <w:tc>
          <w:tcPr>
            <w:tcW w:w="0" w:type="auto"/>
            <w:vAlign w:val="center"/>
            <w:hideMark/>
          </w:tcPr>
          <w:p w14:paraId="6FAFBFCF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Стойкость к вымыванию, долговременная защита</w:t>
            </w:r>
          </w:p>
        </w:tc>
      </w:tr>
      <w:tr w:rsidR="00D02141" w:rsidRPr="000259C8" w14:paraId="29E170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1253A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Малые архитектурные формы (скамьи, перголы)</w:t>
            </w:r>
          </w:p>
        </w:tc>
        <w:tc>
          <w:tcPr>
            <w:tcW w:w="0" w:type="auto"/>
            <w:vAlign w:val="center"/>
            <w:hideMark/>
          </w:tcPr>
          <w:p w14:paraId="796E2318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Пропитка + финишное покрытие</w:t>
            </w:r>
          </w:p>
        </w:tc>
        <w:tc>
          <w:tcPr>
            <w:tcW w:w="0" w:type="auto"/>
            <w:vAlign w:val="center"/>
            <w:hideMark/>
          </w:tcPr>
          <w:p w14:paraId="114547D5" w14:textId="77777777" w:rsidR="00D02141" w:rsidRPr="000259C8" w:rsidRDefault="00D02141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Эстетика, износостойкость, защита торцов</w:t>
            </w:r>
          </w:p>
        </w:tc>
      </w:tr>
    </w:tbl>
    <w:p w14:paraId="48A3BCD9" w14:textId="77777777" w:rsidR="00D02141" w:rsidRPr="000259C8" w:rsidRDefault="00D02141" w:rsidP="000259C8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Описать способы нанесения (кисть, валик, распыление, вымачивание, автоклав) и указать, какой способ предпочтителен для каждого типа объекта.</w:t>
      </w:r>
    </w:p>
    <w:p w14:paraId="4C90BF33" w14:textId="2A658246" w:rsidR="00D02141" w:rsidRPr="000259C8" w:rsidRDefault="00D02141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Этап 4. Практическое задание: подбор комплекса защиты для объекта</w:t>
      </w:r>
    </w:p>
    <w:p w14:paraId="6803F6B8" w14:textId="77777777" w:rsidR="00D02141" w:rsidRPr="000259C8" w:rsidRDefault="00D02141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Выбрать один из объектов:</w:t>
      </w:r>
    </w:p>
    <w:p w14:paraId="7B1CDFF6" w14:textId="77777777" w:rsidR="00D02141" w:rsidRPr="000259C8" w:rsidRDefault="00D02141" w:rsidP="000259C8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деревянный настил в саду;</w:t>
      </w:r>
    </w:p>
    <w:p w14:paraId="1DC8C885" w14:textId="77777777" w:rsidR="00D02141" w:rsidRPr="000259C8" w:rsidRDefault="00D02141" w:rsidP="000259C8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пергола у зоны отдыха;</w:t>
      </w:r>
    </w:p>
    <w:p w14:paraId="3AC15C60" w14:textId="77777777" w:rsidR="00D02141" w:rsidRPr="000259C8" w:rsidRDefault="00D02141" w:rsidP="000259C8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ограждение вдоль дорожки;</w:t>
      </w:r>
    </w:p>
    <w:p w14:paraId="2701A259" w14:textId="77777777" w:rsidR="00D02141" w:rsidRPr="000259C8" w:rsidRDefault="00D02141" w:rsidP="000259C8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мостик над декоративным водоёмом.</w:t>
      </w:r>
    </w:p>
    <w:p w14:paraId="04BDF126" w14:textId="77777777" w:rsidR="00D02141" w:rsidRPr="000259C8" w:rsidRDefault="00D02141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выбранного объекта:</w:t>
      </w:r>
    </w:p>
    <w:p w14:paraId="05D8F6DB" w14:textId="77777777" w:rsidR="00D02141" w:rsidRPr="000259C8" w:rsidRDefault="00D02141" w:rsidP="000259C8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Указать условия эксплуатации и основные риски биопоражения.</w:t>
      </w:r>
    </w:p>
    <w:p w14:paraId="6F82DDF0" w14:textId="77777777" w:rsidR="00D02141" w:rsidRPr="000259C8" w:rsidRDefault="00D02141" w:rsidP="000259C8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Предложить комплекс мер защиты: конструктивные + химические.</w:t>
      </w:r>
    </w:p>
    <w:p w14:paraId="0A892ABD" w14:textId="77777777" w:rsidR="00D02141" w:rsidRPr="000259C8" w:rsidRDefault="00D02141" w:rsidP="000259C8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Выбрать конкретный тип/марку защитного состава (по справочным данным или образцам) и способ нанесения.</w:t>
      </w:r>
    </w:p>
    <w:p w14:paraId="4B395386" w14:textId="77777777" w:rsidR="00D02141" w:rsidRPr="000259C8" w:rsidRDefault="00D02141" w:rsidP="000259C8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Указать периодичность контроля состояния и повторной обработки.</w:t>
      </w:r>
    </w:p>
    <w:p w14:paraId="714624BA" w14:textId="77777777" w:rsidR="00D02141" w:rsidRPr="000259C8" w:rsidRDefault="00D02141" w:rsidP="000259C8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Кратко обосновать экологическую и эксплуатационную целесообразность выбранного решения.</w:t>
      </w:r>
    </w:p>
    <w:p w14:paraId="1CCF9B2E" w14:textId="1F7450C7" w:rsidR="00D02141" w:rsidRPr="000259C8" w:rsidRDefault="00D02141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Результаты оформить в виде технологической карты (1 страница): объект, риски, меры защиты, материалы, технология, периодичность обслуживания.</w:t>
      </w:r>
    </w:p>
    <w:p w14:paraId="6381083A" w14:textId="77777777" w:rsidR="00D02141" w:rsidRPr="000259C8" w:rsidRDefault="00D02141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Контрольные вопросы</w:t>
      </w:r>
    </w:p>
    <w:p w14:paraId="68259513" w14:textId="77777777" w:rsidR="00D02141" w:rsidRPr="000259C8" w:rsidRDefault="00D02141" w:rsidP="000259C8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какой влажности древесины начинается активное развитие дереворазрушающих грибов? Почему это значение критично?</w:t>
      </w:r>
    </w:p>
    <w:p w14:paraId="04D4EB59" w14:textId="77777777" w:rsidR="00D02141" w:rsidRPr="000259C8" w:rsidRDefault="00D02141" w:rsidP="000259C8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Перечислите 3–4 конструктивные меры, которые исключают увлажнение древесины в ландшафтных объектах.</w:t>
      </w:r>
    </w:p>
    <w:p w14:paraId="775568F4" w14:textId="77777777" w:rsidR="00D02141" w:rsidRPr="000259C8" w:rsidRDefault="00D02141" w:rsidP="000259C8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Чем отличаются водорастворимые и маслянистые антисептики по области применения и долговечности?</w:t>
      </w:r>
    </w:p>
    <w:p w14:paraId="22A85E9D" w14:textId="77777777" w:rsidR="00D02141" w:rsidRPr="000259C8" w:rsidRDefault="00D02141" w:rsidP="000259C8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Почему торцы деревянных элементов требуют особой защиты? Какие методы наиболее эффективны?</w:t>
      </w:r>
    </w:p>
    <w:p w14:paraId="30427E2F" w14:textId="77777777" w:rsidR="00D02141" w:rsidRPr="000259C8" w:rsidRDefault="00D02141" w:rsidP="000259C8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каких случаях оправдано применение автоклавной пропитки древесины в садово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парковом строительстве?</w:t>
      </w:r>
    </w:p>
    <w:p w14:paraId="60DBD76E" w14:textId="539D59A2" w:rsidR="00D02141" w:rsidRPr="000259C8" w:rsidRDefault="00D02141" w:rsidP="000259C8">
      <w:pPr>
        <w:numPr>
          <w:ilvl w:val="0"/>
          <w:numId w:val="2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сочетание конструктивной и химической защиты повышает долговечность деревянных конструкций? Приведите пример.</w:t>
      </w:r>
    </w:p>
    <w:p w14:paraId="6CE48674" w14:textId="77777777" w:rsidR="00D02141" w:rsidRPr="000259C8" w:rsidRDefault="00D02141" w:rsidP="000259C8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</w:t>
      </w:r>
    </w:p>
    <w:p w14:paraId="16070BC6" w14:textId="77777777" w:rsidR="00D02141" w:rsidRPr="000259C8" w:rsidRDefault="00D02141" w:rsidP="000259C8">
      <w:pPr>
        <w:numPr>
          <w:ilvl w:val="0"/>
          <w:numId w:val="2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Отлично: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 задания выполнены полностью и грамотно, комплекс защиты подобран обоснованно, учтены условия эксплуатации, ответы на вопросы развёрнутые и точные.</w:t>
      </w:r>
    </w:p>
    <w:p w14:paraId="275B79AE" w14:textId="77777777" w:rsidR="00D02141" w:rsidRPr="000259C8" w:rsidRDefault="00D02141" w:rsidP="000259C8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Хорошо: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есть незначительные неточности в подборе материалов или описании технологии, но общий подход верный, ответы в целом правильные.</w:t>
      </w:r>
    </w:p>
    <w:p w14:paraId="7B57DE60" w14:textId="77777777" w:rsidR="00D02141" w:rsidRPr="000259C8" w:rsidRDefault="00D02141" w:rsidP="000259C8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Удовлетворительно: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основные задания выполнены, но подбор защиты недостаточно обоснован, пропущены важные меры или этапы, ответы краткие.</w:t>
      </w:r>
    </w:p>
    <w:p w14:paraId="74FB04BB" w14:textId="77777777" w:rsidR="00D02141" w:rsidRPr="000259C8" w:rsidRDefault="00D02141" w:rsidP="000259C8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Неудовлетворительно: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значительная часть заданий не выполнена или выполнена с грубыми ошибками, отсутствует обоснование выбора мер защиты.</w:t>
      </w:r>
    </w:p>
    <w:p w14:paraId="5CF15D83" w14:textId="1AA25D9B" w:rsidR="00D02141" w:rsidRPr="000259C8" w:rsidRDefault="00D02141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FEA816" w14:textId="187D6B6D" w:rsidR="00916A6E" w:rsidRPr="000259C8" w:rsidRDefault="00916A6E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 9</w:t>
      </w:r>
    </w:p>
    <w:p w14:paraId="7F61AD78" w14:textId="77777777" w:rsidR="00916A6E" w:rsidRPr="000259C8" w:rsidRDefault="00916A6E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9CDCCF7" w14:textId="6F82BAEC" w:rsidR="00D02141" w:rsidRPr="000259C8" w:rsidRDefault="00D02141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16A6E"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Защита древесины от биопоражения и огня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r w:rsidR="00916A6E"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="00916A6E"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изучить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методы защиты древесины, научиться выбирать средства защиты в зависимости от условий эксплуатации.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 2.2, ОК 07.</w:t>
      </w:r>
    </w:p>
    <w:p w14:paraId="373CC38C" w14:textId="77777777" w:rsidR="00D02141" w:rsidRPr="000259C8" w:rsidRDefault="00D02141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</w:p>
    <w:p w14:paraId="3126A4F5" w14:textId="77777777" w:rsidR="00D02141" w:rsidRPr="000259C8" w:rsidRDefault="00D02141" w:rsidP="000259C8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Изучить образцы древесины с разной степенью защиты (без обработки, антисептированная,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огнезащищённая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32930F57" w14:textId="77777777" w:rsidR="00D02141" w:rsidRPr="000259C8" w:rsidRDefault="00D02141" w:rsidP="000259C8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справочным данным соотнести тип защиты (антисептик, антипирен) с условиями эксплуатации (влажная зона, открытая площадка, детская зона).</w:t>
      </w:r>
    </w:p>
    <w:p w14:paraId="4EC04942" w14:textId="77777777" w:rsidR="00D02141" w:rsidRPr="000259C8" w:rsidRDefault="00D02141" w:rsidP="000259C8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Решить задачу: «Для перголы в парке требуется древесина. Предложите схему защиты: тип средства, способ нанесения, периодичность обработки. Обоснуйте выбор с учётом экологических требований».</w:t>
      </w:r>
    </w:p>
    <w:p w14:paraId="41C73BD9" w14:textId="77777777" w:rsidR="00D02141" w:rsidRPr="000259C8" w:rsidRDefault="00D02141" w:rsidP="000259C8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Оформить ведомость: объект, условия, средство защиты, способ, периодичность, экологические аспекты.</w:t>
      </w:r>
    </w:p>
    <w:p w14:paraId="6C1995C2" w14:textId="00A91A63" w:rsidR="00916A6E" w:rsidRPr="000259C8" w:rsidRDefault="00D02141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образцы древесины, карточки с характеристиками защитных средств, выдержки из СП и ГОСТ.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инфографика по способам нанесения; возможность обсуждения в малых группах.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обоснованность выбора средств, учёт условий и экологии, полнота ведомости</w:t>
      </w:r>
      <w:r w:rsidR="00916A6E"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25D33C4" w14:textId="06031AB5" w:rsidR="00916A6E" w:rsidRPr="000259C8" w:rsidRDefault="00916A6E" w:rsidP="000259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t xml:space="preserve"> «Скамьи, беседки, перголы, навесы и настилы. Подпорные стенки, откосы, садовые лестницы; конструктивные особенности; применяемые материалы; расчёт конструкций. Малые архитектурные формы утилитарного назначения. Мосты садово</w:t>
      </w:r>
      <w:r w:rsidRPr="000259C8">
        <w:rPr>
          <w:rFonts w:ascii="Times New Roman" w:hAnsi="Times New Roman" w:cs="Times New Roman"/>
          <w:sz w:val="24"/>
          <w:szCs w:val="24"/>
          <w:lang w:eastAsia="ru-RU"/>
        </w:rPr>
        <w:noBreakHyphen/>
        <w:t>паркового хозяйства. Разновидности мостов; конструктивные особенности; применяемые материалы».</w:t>
      </w:r>
    </w:p>
    <w:p w14:paraId="2C97E043" w14:textId="77777777" w:rsidR="00916A6E" w:rsidRPr="000259C8" w:rsidRDefault="00916A6E" w:rsidP="000259C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занятия</w:t>
      </w:r>
    </w:p>
    <w:p w14:paraId="1B3D5180" w14:textId="709A2EF4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Сформировать навыки анализа конструктивных решений малых архитектурных форм (МАФ) и инженерных элементов садово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паркового строительства, подбора материалов и выполнения упрощённых расчётов несущих элементов для обеспечения надёжности, долговечности и соответствия функциональному назначению объектов.</w:t>
      </w:r>
    </w:p>
    <w:p w14:paraId="1A6C4B02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Задачи</w:t>
      </w:r>
    </w:p>
    <w:p w14:paraId="47864559" w14:textId="77777777" w:rsidR="00916A6E" w:rsidRPr="000259C8" w:rsidRDefault="00916A6E" w:rsidP="000259C8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типовые конструктивные схемы МАФ (скамьи, беседки, перголы, навесы, настилы) и инженерных сооружений (подпорные стенки, лестницы, мосты).</w:t>
      </w:r>
    </w:p>
    <w:p w14:paraId="051F34F6" w14:textId="77777777" w:rsidR="00916A6E" w:rsidRPr="000259C8" w:rsidRDefault="00916A6E" w:rsidP="000259C8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Освоить принципы подбора материалов с учётом эксплуатационных условий и эстетических требований.</w:t>
      </w:r>
    </w:p>
    <w:p w14:paraId="193F7BBD" w14:textId="77777777" w:rsidR="00916A6E" w:rsidRPr="000259C8" w:rsidRDefault="00916A6E" w:rsidP="000259C8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Выполнить упрощённый расчёт несущей способности типового элемента (доски настила, ступени, балки пролёта, блока подпорной стенки).</w:t>
      </w:r>
    </w:p>
    <w:p w14:paraId="337AC83E" w14:textId="77777777" w:rsidR="00916A6E" w:rsidRPr="000259C8" w:rsidRDefault="00916A6E" w:rsidP="000259C8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Научиться выявлять критические узлы конструкций и подбирать меры по их защите.</w:t>
      </w:r>
    </w:p>
    <w:p w14:paraId="0860D06A" w14:textId="77777777" w:rsidR="00916A6E" w:rsidRPr="000259C8" w:rsidRDefault="00916A6E" w:rsidP="000259C8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Соотнести конструктивные решения с требованиями нормативов и спецификой ландшафтного строительства.</w:t>
      </w:r>
    </w:p>
    <w:p w14:paraId="0528167A" w14:textId="4CA39C1F" w:rsidR="00916A6E" w:rsidRPr="000259C8" w:rsidRDefault="00916A6E" w:rsidP="000259C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 01, ОК 02, ОК 05, ПК 1.1, ПК 2.1, ПК 3.1.</w:t>
      </w:r>
    </w:p>
    <w:p w14:paraId="6DF300FD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Материально</w:t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техническое обеспечение</w:t>
      </w:r>
    </w:p>
    <w:p w14:paraId="1E79CC5E" w14:textId="77777777" w:rsidR="00916A6E" w:rsidRPr="000259C8" w:rsidRDefault="00916A6E" w:rsidP="000259C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Наглядные пособия: чертежи, фото, схемы узлов, разрезы конструкций.</w:t>
      </w:r>
    </w:p>
    <w:p w14:paraId="41A1FFB3" w14:textId="77777777" w:rsidR="00916A6E" w:rsidRPr="000259C8" w:rsidRDefault="00916A6E" w:rsidP="000259C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Образцы материалов: доски, брус, металлические профили, бетонные блоки, природный камень, тротуарная плитка.</w:t>
      </w:r>
    </w:p>
    <w:p w14:paraId="7EDB4FCA" w14:textId="77777777" w:rsidR="00916A6E" w:rsidRPr="000259C8" w:rsidRDefault="00916A6E" w:rsidP="000259C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Инструменты: рулетка, штангенциркуль, угломер, калькулятор.</w:t>
      </w:r>
    </w:p>
    <w:p w14:paraId="3E90E973" w14:textId="77777777" w:rsidR="00916A6E" w:rsidRPr="000259C8" w:rsidRDefault="00916A6E" w:rsidP="000259C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Нормативные документы: СП 59.13330.2020 «Доступность зданий и сооружений для маломобильных групп населения», СП 48.13330.2019 «Организация строительства», 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ГОСТ 28737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2016 «Балки фундаментные железобетонные», справочные данные по расчётным сопротивлениям материалов.</w:t>
      </w:r>
    </w:p>
    <w:p w14:paraId="5858BE5D" w14:textId="77777777" w:rsidR="00916A6E" w:rsidRPr="000259C8" w:rsidRDefault="00916A6E" w:rsidP="000259C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Бланки протоколов, рабочие тетради.</w:t>
      </w:r>
    </w:p>
    <w:p w14:paraId="4E1CC1C9" w14:textId="77777777" w:rsidR="00916A6E" w:rsidRPr="000259C8" w:rsidRDefault="00916A6E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ED5FAD3" w14:textId="64313074" w:rsidR="00916A6E" w:rsidRPr="000259C8" w:rsidRDefault="00916A6E" w:rsidP="000259C8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59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</w:t>
      </w:r>
    </w:p>
    <w:p w14:paraId="32044C24" w14:textId="7CA383FD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1. Конструктивные особенности и материалы МАФ </w:t>
      </w:r>
    </w:p>
    <w:p w14:paraId="69E9D299" w14:textId="77777777" w:rsidR="00916A6E" w:rsidRPr="000259C8" w:rsidRDefault="00916A6E" w:rsidP="000259C8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Заполнить сравнительную таблицу по МАФ: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2277"/>
        <w:gridCol w:w="1825"/>
        <w:gridCol w:w="2205"/>
        <w:gridCol w:w="2128"/>
      </w:tblGrid>
      <w:tr w:rsidR="00916A6E" w:rsidRPr="000259C8" w14:paraId="27A0080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412966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</w:t>
            </w:r>
          </w:p>
        </w:tc>
        <w:tc>
          <w:tcPr>
            <w:tcW w:w="0" w:type="auto"/>
            <w:vAlign w:val="center"/>
            <w:hideMark/>
          </w:tcPr>
          <w:p w14:paraId="40DE0486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конструктивные элементы</w:t>
            </w:r>
          </w:p>
        </w:tc>
        <w:tc>
          <w:tcPr>
            <w:tcW w:w="0" w:type="auto"/>
            <w:vAlign w:val="center"/>
            <w:hideMark/>
          </w:tcPr>
          <w:p w14:paraId="206053AF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Типичные материалы</w:t>
            </w:r>
          </w:p>
        </w:tc>
        <w:tc>
          <w:tcPr>
            <w:tcW w:w="0" w:type="auto"/>
            <w:vAlign w:val="center"/>
            <w:hideMark/>
          </w:tcPr>
          <w:p w14:paraId="2A773399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Критические узлы</w:t>
            </w:r>
          </w:p>
        </w:tc>
        <w:tc>
          <w:tcPr>
            <w:tcW w:w="0" w:type="auto"/>
            <w:vAlign w:val="center"/>
            <w:hideMark/>
          </w:tcPr>
          <w:p w14:paraId="3A0331F3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 эксплуатации</w:t>
            </w:r>
          </w:p>
        </w:tc>
      </w:tr>
      <w:tr w:rsidR="00916A6E" w:rsidRPr="000259C8" w14:paraId="382441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1AD38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Скамья</w:t>
            </w:r>
          </w:p>
        </w:tc>
        <w:tc>
          <w:tcPr>
            <w:tcW w:w="0" w:type="auto"/>
            <w:vAlign w:val="center"/>
            <w:hideMark/>
          </w:tcPr>
          <w:p w14:paraId="5B3F16A8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Опоры, сиденье, спинка (при наличии)</w:t>
            </w:r>
          </w:p>
        </w:tc>
        <w:tc>
          <w:tcPr>
            <w:tcW w:w="0" w:type="auto"/>
            <w:vAlign w:val="center"/>
            <w:hideMark/>
          </w:tcPr>
          <w:p w14:paraId="1E5518A7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Дерево, металл, бетон, композит</w:t>
            </w:r>
          </w:p>
        </w:tc>
        <w:tc>
          <w:tcPr>
            <w:tcW w:w="0" w:type="auto"/>
            <w:vAlign w:val="center"/>
            <w:hideMark/>
          </w:tcPr>
          <w:p w14:paraId="419F8E8B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Соединения опор и сиденья, крепления к основанию</w:t>
            </w:r>
          </w:p>
        </w:tc>
        <w:tc>
          <w:tcPr>
            <w:tcW w:w="0" w:type="auto"/>
            <w:vAlign w:val="center"/>
            <w:hideMark/>
          </w:tcPr>
          <w:p w14:paraId="212C361A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 с грунтом, атмосферные воздействия</w:t>
            </w:r>
          </w:p>
        </w:tc>
      </w:tr>
      <w:tr w:rsidR="00916A6E" w:rsidRPr="000259C8" w14:paraId="654C64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11B2B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Беседка</w:t>
            </w:r>
          </w:p>
        </w:tc>
        <w:tc>
          <w:tcPr>
            <w:tcW w:w="0" w:type="auto"/>
            <w:vAlign w:val="center"/>
            <w:hideMark/>
          </w:tcPr>
          <w:p w14:paraId="79AC3AC0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Каркас, кровля, ограждение</w:t>
            </w:r>
          </w:p>
        </w:tc>
        <w:tc>
          <w:tcPr>
            <w:tcW w:w="0" w:type="auto"/>
            <w:vAlign w:val="center"/>
            <w:hideMark/>
          </w:tcPr>
          <w:p w14:paraId="5F56DACC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Дерево, металл, поликарбонат</w:t>
            </w:r>
          </w:p>
        </w:tc>
        <w:tc>
          <w:tcPr>
            <w:tcW w:w="0" w:type="auto"/>
            <w:vAlign w:val="center"/>
            <w:hideMark/>
          </w:tcPr>
          <w:p w14:paraId="2214B87A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Узлы сопряжения стоек и балок, крепление кровли</w:t>
            </w:r>
          </w:p>
        </w:tc>
        <w:tc>
          <w:tcPr>
            <w:tcW w:w="0" w:type="auto"/>
            <w:vAlign w:val="center"/>
            <w:hideMark/>
          </w:tcPr>
          <w:p w14:paraId="0FF5D72C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Ветровая нагрузка, снеговая нагрузка</w:t>
            </w:r>
          </w:p>
        </w:tc>
      </w:tr>
      <w:tr w:rsidR="00916A6E" w:rsidRPr="000259C8" w14:paraId="4937E6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A1120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Пергола</w:t>
            </w:r>
          </w:p>
        </w:tc>
        <w:tc>
          <w:tcPr>
            <w:tcW w:w="0" w:type="auto"/>
            <w:vAlign w:val="center"/>
            <w:hideMark/>
          </w:tcPr>
          <w:p w14:paraId="68FFD7B5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Стойки, поперечные балки, обрешётка</w:t>
            </w:r>
          </w:p>
        </w:tc>
        <w:tc>
          <w:tcPr>
            <w:tcW w:w="0" w:type="auto"/>
            <w:vAlign w:val="center"/>
            <w:hideMark/>
          </w:tcPr>
          <w:p w14:paraId="3A0327DA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Дерево, металл</w:t>
            </w:r>
          </w:p>
        </w:tc>
        <w:tc>
          <w:tcPr>
            <w:tcW w:w="0" w:type="auto"/>
            <w:vAlign w:val="center"/>
            <w:hideMark/>
          </w:tcPr>
          <w:p w14:paraId="261C9BA8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Соединения стоек и балок, узлы крепления обрешётки</w:t>
            </w:r>
          </w:p>
        </w:tc>
        <w:tc>
          <w:tcPr>
            <w:tcW w:w="0" w:type="auto"/>
            <w:vAlign w:val="center"/>
            <w:hideMark/>
          </w:tcPr>
          <w:p w14:paraId="328C3E1F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Атмосферные воздействия, парусность</w:t>
            </w:r>
          </w:p>
        </w:tc>
      </w:tr>
      <w:tr w:rsidR="00916A6E" w:rsidRPr="000259C8" w14:paraId="2143D7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97CA1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Навес</w:t>
            </w:r>
          </w:p>
        </w:tc>
        <w:tc>
          <w:tcPr>
            <w:tcW w:w="0" w:type="auto"/>
            <w:vAlign w:val="center"/>
            <w:hideMark/>
          </w:tcPr>
          <w:p w14:paraId="1B4ED0AE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Опоры, фермы/балки, кровля</w:t>
            </w:r>
          </w:p>
        </w:tc>
        <w:tc>
          <w:tcPr>
            <w:tcW w:w="0" w:type="auto"/>
            <w:vAlign w:val="center"/>
            <w:hideMark/>
          </w:tcPr>
          <w:p w14:paraId="39A872C9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Металл, дерево, поликарбонат</w:t>
            </w:r>
          </w:p>
        </w:tc>
        <w:tc>
          <w:tcPr>
            <w:tcW w:w="0" w:type="auto"/>
            <w:vAlign w:val="center"/>
            <w:hideMark/>
          </w:tcPr>
          <w:p w14:paraId="0E486A9E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Опорные узлы, крепление кровли</w:t>
            </w:r>
          </w:p>
        </w:tc>
        <w:tc>
          <w:tcPr>
            <w:tcW w:w="0" w:type="auto"/>
            <w:vAlign w:val="center"/>
            <w:hideMark/>
          </w:tcPr>
          <w:p w14:paraId="0B2EE640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Ветровые и снеговые нагрузки</w:t>
            </w:r>
          </w:p>
        </w:tc>
      </w:tr>
      <w:tr w:rsidR="00916A6E" w:rsidRPr="000259C8" w14:paraId="3E8D4F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4ABD4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Настил</w:t>
            </w:r>
          </w:p>
        </w:tc>
        <w:tc>
          <w:tcPr>
            <w:tcW w:w="0" w:type="auto"/>
            <w:vAlign w:val="center"/>
            <w:hideMark/>
          </w:tcPr>
          <w:p w14:paraId="4260C31A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Лаги, доски настила, крепёж</w:t>
            </w:r>
          </w:p>
        </w:tc>
        <w:tc>
          <w:tcPr>
            <w:tcW w:w="0" w:type="auto"/>
            <w:vAlign w:val="center"/>
            <w:hideMark/>
          </w:tcPr>
          <w:p w14:paraId="1529832E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Древесина, ДПК, террасная доска</w:t>
            </w:r>
          </w:p>
        </w:tc>
        <w:tc>
          <w:tcPr>
            <w:tcW w:w="0" w:type="auto"/>
            <w:vAlign w:val="center"/>
            <w:hideMark/>
          </w:tcPr>
          <w:p w14:paraId="749A412B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Стыки досок, крепление к лагам, примыкание к стенам</w:t>
            </w:r>
          </w:p>
        </w:tc>
        <w:tc>
          <w:tcPr>
            <w:tcW w:w="0" w:type="auto"/>
            <w:vAlign w:val="center"/>
            <w:hideMark/>
          </w:tcPr>
          <w:p w14:paraId="5CC2F712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Влажность, истирание, перепады температур</w:t>
            </w:r>
          </w:p>
        </w:tc>
      </w:tr>
    </w:tbl>
    <w:p w14:paraId="4E2E97F1" w14:textId="77777777" w:rsidR="00916A6E" w:rsidRPr="000259C8" w:rsidRDefault="00916A6E" w:rsidP="000259C8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Кратко описать 2–3 варианта конструктивных решений для одного объекта (например, настил на деревянных лагах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vs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металлических направляющих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vs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регулируемых опорах) и указать преимущества и недостатки каждого.</w:t>
      </w:r>
    </w:p>
    <w:p w14:paraId="6C87E139" w14:textId="669F4221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2. Подпорные стенки, откосы и садовые лестницы </w:t>
      </w:r>
    </w:p>
    <w:p w14:paraId="33D83E65" w14:textId="77777777" w:rsidR="00916A6E" w:rsidRPr="000259C8" w:rsidRDefault="00916A6E" w:rsidP="000259C8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Классифицировать подпорные стенки по материалу и конструкции: </w:t>
      </w:r>
    </w:p>
    <w:p w14:paraId="09DE77BF" w14:textId="77777777" w:rsidR="00916A6E" w:rsidRPr="000259C8" w:rsidRDefault="00916A6E" w:rsidP="000259C8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массивные (бетонные, каменные);</w:t>
      </w:r>
    </w:p>
    <w:p w14:paraId="36A47FB4" w14:textId="77777777" w:rsidR="00916A6E" w:rsidRPr="000259C8" w:rsidRDefault="00916A6E" w:rsidP="000259C8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тонкостенные (железобетонные);</w:t>
      </w:r>
    </w:p>
    <w:p w14:paraId="5FC3E166" w14:textId="77777777" w:rsidR="00916A6E" w:rsidRPr="000259C8" w:rsidRDefault="00916A6E" w:rsidP="000259C8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габионные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8AAEB0E" w14:textId="77777777" w:rsidR="00916A6E" w:rsidRPr="000259C8" w:rsidRDefault="00916A6E" w:rsidP="000259C8">
      <w:pPr>
        <w:numPr>
          <w:ilvl w:val="1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деревянные (ряжевые).</w:t>
      </w:r>
    </w:p>
    <w:p w14:paraId="50087298" w14:textId="77777777" w:rsidR="00916A6E" w:rsidRPr="000259C8" w:rsidRDefault="00916A6E" w:rsidP="000259C8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каждого типа указать область применения в ландшафтном строительстве и основные расчётные факторы (активное давление грунта, устойчивость на сдвиг и опрокидывание).</w:t>
      </w:r>
    </w:p>
    <w:p w14:paraId="6F210A75" w14:textId="77777777" w:rsidR="00916A6E" w:rsidRPr="000259C8" w:rsidRDefault="00916A6E" w:rsidP="000259C8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Изучить требования к садовым лестницам: ширина проступи 30–40 см, высота </w:t>
      </w:r>
      <w:proofErr w:type="spell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подступенка</w:t>
      </w:r>
      <w:proofErr w:type="spell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12–15 см, уклон 1:2–1:3, наличие поручней при высоте более 0,9 м.</w:t>
      </w:r>
    </w:p>
    <w:p w14:paraId="619B1127" w14:textId="77777777" w:rsidR="00916A6E" w:rsidRPr="000259C8" w:rsidRDefault="00916A6E" w:rsidP="000259C8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Заполнить таблицу: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1840"/>
        <w:gridCol w:w="2012"/>
        <w:gridCol w:w="2018"/>
        <w:gridCol w:w="2016"/>
      </w:tblGrid>
      <w:tr w:rsidR="00916A6E" w:rsidRPr="000259C8" w14:paraId="50DED51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EDFFAE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Тип стенки</w:t>
            </w:r>
          </w:p>
        </w:tc>
        <w:tc>
          <w:tcPr>
            <w:tcW w:w="0" w:type="auto"/>
            <w:vAlign w:val="center"/>
            <w:hideMark/>
          </w:tcPr>
          <w:p w14:paraId="09766904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vAlign w:val="center"/>
            <w:hideMark/>
          </w:tcPr>
          <w:p w14:paraId="1EA777C7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14:paraId="19AABF0C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Недостатки</w:t>
            </w:r>
          </w:p>
        </w:tc>
        <w:tc>
          <w:tcPr>
            <w:tcW w:w="0" w:type="auto"/>
            <w:vAlign w:val="center"/>
            <w:hideMark/>
          </w:tcPr>
          <w:p w14:paraId="466FFA36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применения в ландшафте</w:t>
            </w:r>
          </w:p>
        </w:tc>
      </w:tr>
      <w:tr w:rsidR="00916A6E" w:rsidRPr="000259C8" w14:paraId="543893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0B2CA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Бетонная</w:t>
            </w:r>
          </w:p>
        </w:tc>
        <w:tc>
          <w:tcPr>
            <w:tcW w:w="0" w:type="auto"/>
            <w:vAlign w:val="center"/>
            <w:hideMark/>
          </w:tcPr>
          <w:p w14:paraId="22F7990C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Бетон, арматура</w:t>
            </w:r>
          </w:p>
        </w:tc>
        <w:tc>
          <w:tcPr>
            <w:tcW w:w="0" w:type="auto"/>
            <w:vAlign w:val="center"/>
            <w:hideMark/>
          </w:tcPr>
          <w:p w14:paraId="0FB7148A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Высокая прочность, долговечность</w:t>
            </w:r>
          </w:p>
        </w:tc>
        <w:tc>
          <w:tcPr>
            <w:tcW w:w="0" w:type="auto"/>
            <w:vAlign w:val="center"/>
            <w:hideMark/>
          </w:tcPr>
          <w:p w14:paraId="7D9BA7EE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Большой вес, трудоёмкость</w:t>
            </w:r>
          </w:p>
        </w:tc>
        <w:tc>
          <w:tcPr>
            <w:tcW w:w="0" w:type="auto"/>
            <w:vAlign w:val="center"/>
            <w:hideMark/>
          </w:tcPr>
          <w:p w14:paraId="57863F55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Высокие перепады рельефа, тяжёлые грунты</w:t>
            </w:r>
          </w:p>
        </w:tc>
      </w:tr>
      <w:tr w:rsidR="00916A6E" w:rsidRPr="000259C8" w14:paraId="263A1F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DEDCE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Каменная (сухая кладка)</w:t>
            </w:r>
          </w:p>
        </w:tc>
        <w:tc>
          <w:tcPr>
            <w:tcW w:w="0" w:type="auto"/>
            <w:vAlign w:val="center"/>
            <w:hideMark/>
          </w:tcPr>
          <w:p w14:paraId="2948C563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Природный камень</w:t>
            </w:r>
          </w:p>
        </w:tc>
        <w:tc>
          <w:tcPr>
            <w:tcW w:w="0" w:type="auto"/>
            <w:vAlign w:val="center"/>
            <w:hideMark/>
          </w:tcPr>
          <w:p w14:paraId="67C940BA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Эстетика, дренаж</w:t>
            </w:r>
          </w:p>
        </w:tc>
        <w:tc>
          <w:tcPr>
            <w:tcW w:w="0" w:type="auto"/>
            <w:vAlign w:val="center"/>
            <w:hideMark/>
          </w:tcPr>
          <w:p w14:paraId="2EC510A3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Ограниченная высота, трудоёмкость</w:t>
            </w:r>
          </w:p>
        </w:tc>
        <w:tc>
          <w:tcPr>
            <w:tcW w:w="0" w:type="auto"/>
            <w:vAlign w:val="center"/>
            <w:hideMark/>
          </w:tcPr>
          <w:p w14:paraId="591C1AB9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Декоративные склоны, малые перепады</w:t>
            </w:r>
          </w:p>
        </w:tc>
      </w:tr>
      <w:tr w:rsidR="00916A6E" w:rsidRPr="000259C8" w14:paraId="775B7C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44183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Габионная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E1F8CF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Металлическая сетка, камень</w:t>
            </w:r>
          </w:p>
        </w:tc>
        <w:tc>
          <w:tcPr>
            <w:tcW w:w="0" w:type="auto"/>
            <w:vAlign w:val="center"/>
            <w:hideMark/>
          </w:tcPr>
          <w:p w14:paraId="2B12FC36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Дренаж, гибкость, простота монтажа</w:t>
            </w:r>
          </w:p>
        </w:tc>
        <w:tc>
          <w:tcPr>
            <w:tcW w:w="0" w:type="auto"/>
            <w:vAlign w:val="center"/>
            <w:hideMark/>
          </w:tcPr>
          <w:p w14:paraId="12626362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вид, срок службы сетки</w:t>
            </w:r>
          </w:p>
        </w:tc>
        <w:tc>
          <w:tcPr>
            <w:tcW w:w="0" w:type="auto"/>
            <w:vAlign w:val="center"/>
            <w:hideMark/>
          </w:tcPr>
          <w:p w14:paraId="638B702E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Берега водоёмов, откосы</w:t>
            </w:r>
          </w:p>
        </w:tc>
      </w:tr>
      <w:tr w:rsidR="00916A6E" w:rsidRPr="000259C8" w14:paraId="423B01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F1053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Деревянная</w:t>
            </w:r>
          </w:p>
        </w:tc>
        <w:tc>
          <w:tcPr>
            <w:tcW w:w="0" w:type="auto"/>
            <w:vAlign w:val="center"/>
            <w:hideMark/>
          </w:tcPr>
          <w:p w14:paraId="21B209CF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Брус, доска, сваи</w:t>
            </w:r>
          </w:p>
        </w:tc>
        <w:tc>
          <w:tcPr>
            <w:tcW w:w="0" w:type="auto"/>
            <w:vAlign w:val="center"/>
            <w:hideMark/>
          </w:tcPr>
          <w:p w14:paraId="462F12E1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Эстетика, простота</w:t>
            </w:r>
          </w:p>
        </w:tc>
        <w:tc>
          <w:tcPr>
            <w:tcW w:w="0" w:type="auto"/>
            <w:vAlign w:val="center"/>
            <w:hideMark/>
          </w:tcPr>
          <w:p w14:paraId="16F422EC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Низкая долговечность, защита от гниения</w:t>
            </w:r>
          </w:p>
        </w:tc>
        <w:tc>
          <w:tcPr>
            <w:tcW w:w="0" w:type="auto"/>
            <w:vAlign w:val="center"/>
            <w:hideMark/>
          </w:tcPr>
          <w:p w14:paraId="2EEC81C4" w14:textId="77777777" w:rsidR="00916A6E" w:rsidRPr="000259C8" w:rsidRDefault="00916A6E" w:rsidP="000259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59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Низкие стенки, декоративные элементы</w:t>
            </w:r>
          </w:p>
        </w:tc>
      </w:tr>
    </w:tbl>
    <w:p w14:paraId="6CB0195C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Этап 3. Мосты садово</w:t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паркового хозяйства (25–30 минут)</w:t>
      </w:r>
    </w:p>
    <w:p w14:paraId="3AC9D0B0" w14:textId="77777777" w:rsidR="00916A6E" w:rsidRPr="000259C8" w:rsidRDefault="00916A6E" w:rsidP="000259C8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Классифицировать мосты по назначению и конструкции: пешеходные, декоративные; балочные, арочные, висячие, консольные.</w:t>
      </w:r>
    </w:p>
    <w:p w14:paraId="6B57C9ED" w14:textId="77777777" w:rsidR="00916A6E" w:rsidRPr="000259C8" w:rsidRDefault="00916A6E" w:rsidP="000259C8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Перечислить основные элементы: пролётное строение, опоры, ограждения, водоотвод.</w:t>
      </w:r>
    </w:p>
    <w:p w14:paraId="21EA68B5" w14:textId="77777777" w:rsidR="00916A6E" w:rsidRPr="000259C8" w:rsidRDefault="00916A6E" w:rsidP="000259C8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Указать требования к габаритам: ширина не менее 1,2 м для пешеходного движения, высота ограждений не менее 0,9 м, нескользкое покрытие.</w:t>
      </w:r>
    </w:p>
    <w:p w14:paraId="38BFB8E7" w14:textId="77777777" w:rsidR="00916A6E" w:rsidRPr="000259C8" w:rsidRDefault="00916A6E" w:rsidP="000259C8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Сопоставить материалы и их особенности: </w:t>
      </w:r>
    </w:p>
    <w:p w14:paraId="2E2544E5" w14:textId="77777777" w:rsidR="00916A6E" w:rsidRPr="000259C8" w:rsidRDefault="00916A6E" w:rsidP="000259C8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дерево (лёгкость, эстетика, защита от влаги и биопоражения);</w:t>
      </w:r>
    </w:p>
    <w:p w14:paraId="66D0C9E6" w14:textId="77777777" w:rsidR="00916A6E" w:rsidRPr="000259C8" w:rsidRDefault="00916A6E" w:rsidP="000259C8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металл (прочность, долговечность, антикоррозионная защита);</w:t>
      </w:r>
    </w:p>
    <w:p w14:paraId="72DE6C0C" w14:textId="77777777" w:rsidR="00916A6E" w:rsidRPr="000259C8" w:rsidRDefault="00916A6E" w:rsidP="000259C8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железобетон (высокая несущая способность, массивность);</w:t>
      </w:r>
    </w:p>
    <w:p w14:paraId="59E3ECFD" w14:textId="77777777" w:rsidR="00916A6E" w:rsidRPr="000259C8" w:rsidRDefault="00916A6E" w:rsidP="000259C8">
      <w:pPr>
        <w:numPr>
          <w:ilvl w:val="1"/>
          <w:numId w:val="3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композит (лёгкость, коррозионная стойкость, высокая стоимость).</w:t>
      </w:r>
    </w:p>
    <w:p w14:paraId="18077DA7" w14:textId="280B8E27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4. Расчёт конструкций </w:t>
      </w:r>
    </w:p>
    <w:p w14:paraId="726C3E0A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Выполнить один из упрощённых расчётов (по выбору преподавателя или студента):</w:t>
      </w:r>
    </w:p>
    <w:p w14:paraId="3D9505B0" w14:textId="4CBC979D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Вариант А. Расчёт доски настила на изгиб.</w:t>
      </w:r>
      <w:r w:rsid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Дано: доска 150×40 мм, пролёт между лагами 600 мм, нормативная нагрузка 200 кг/м² (СП 20.13330).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Требуется: проверить несущую способность по изгибу.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Формулы:</w:t>
      </w:r>
    </w:p>
    <w:p w14:paraId="1907F4C0" w14:textId="77777777" w:rsidR="00916A6E" w:rsidRPr="000259C8" w:rsidRDefault="00916A6E" w:rsidP="000259C8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момент сопротивления </w:t>
      </w:r>
      <m:oMath>
        <m:r>
          <w:rPr>
            <w:rFonts w:ascii="Cambria Math" w:eastAsia="Times New Roman" w:hAnsi="Cambria Math" w:cs="Times New Roman"/>
            <w:kern w:val="0"/>
            <w:sz w:val="24"/>
            <w:szCs w:val="24"/>
            <w:lang w:eastAsia="ru-RU"/>
            <w14:ligatures w14:val="none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b⋅</m:t>
            </m:r>
            <m:sSup>
              <m:sSupPr>
                <m:ctrlP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  <m:t>h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6</m:t>
            </m:r>
          </m:den>
        </m:f>
      </m:oMath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1452BFC" w14:textId="77777777" w:rsidR="00916A6E" w:rsidRPr="000259C8" w:rsidRDefault="00916A6E" w:rsidP="000259C8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расчётный момент </w:t>
      </w:r>
      <m:oMath>
        <m:r>
          <w:rPr>
            <w:rFonts w:ascii="Cambria Math" w:eastAsia="Times New Roman" w:hAnsi="Cambria Math" w:cs="Times New Roman"/>
            <w:kern w:val="0"/>
            <w:sz w:val="24"/>
            <w:szCs w:val="24"/>
            <w:lang w:eastAsia="ru-RU"/>
            <w14:ligatures w14:val="none"/>
          </w:rPr>
          <m:t>M=</m:t>
        </m:r>
        <m:f>
          <m:fPr>
            <m:ctrlP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q⋅</m:t>
            </m:r>
            <m:sSup>
              <m:sSupPr>
                <m:ctrlP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8</m:t>
            </m:r>
          </m:den>
        </m:f>
      </m:oMath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5B55244" w14:textId="77777777" w:rsidR="00916A6E" w:rsidRPr="000259C8" w:rsidRDefault="00916A6E" w:rsidP="000259C8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напряжение </w:t>
      </w:r>
      <m:oMath>
        <m:r>
          <w:rPr>
            <w:rFonts w:ascii="Cambria Math" w:eastAsia="Times New Roman" w:hAnsi="Cambria Math" w:cs="Times New Roman"/>
            <w:kern w:val="0"/>
            <w:sz w:val="24"/>
            <w:szCs w:val="24"/>
            <w:lang w:eastAsia="ru-RU"/>
            <w14:ligatures w14:val="none"/>
          </w:rPr>
          <m:t>σ=</m:t>
        </m:r>
        <m:f>
          <m:fPr>
            <m:ctrlP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M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W</m:t>
            </m:r>
          </m:den>
        </m:f>
      </m:oMath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821CDE1" w14:textId="77777777" w:rsidR="00916A6E" w:rsidRPr="000259C8" w:rsidRDefault="00916A6E" w:rsidP="000259C8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условие прочности: </w:t>
      </w:r>
      <m:oMath>
        <m:r>
          <w:rPr>
            <w:rFonts w:ascii="Cambria Math" w:eastAsia="Times New Roman" w:hAnsi="Cambria Math" w:cs="Times New Roman"/>
            <w:kern w:val="0"/>
            <w:sz w:val="24"/>
            <w:szCs w:val="24"/>
            <w:lang w:eastAsia="ru-RU"/>
            <w14:ligatures w14:val="none"/>
          </w:rPr>
          <m:t>σ≤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R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m:t>изг</m:t>
            </m:r>
          </m:sub>
        </m:sSub>
      </m:oMath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(для сосны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R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m:t>изг</m:t>
            </m:r>
          </m:sub>
        </m:sSub>
        <m:r>
          <w:rPr>
            <w:rFonts w:ascii="Cambria Math" w:eastAsia="Times New Roman" w:hAnsi="Cambria Math" w:cs="Times New Roman"/>
            <w:kern w:val="0"/>
            <w:sz w:val="24"/>
            <w:szCs w:val="24"/>
            <w:lang w:eastAsia="ru-RU"/>
            <w14:ligatures w14:val="none"/>
          </w:rPr>
          <m:t>≈14</m:t>
        </m:r>
      </m:oMath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МПа).</w:t>
      </w:r>
    </w:p>
    <w:p w14:paraId="13E3D5AE" w14:textId="014CDC66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Вариант Б. Расчёт ступени на изгиб.</w:t>
      </w:r>
      <w:r w:rsid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Дано: ступень 32×300 мм, вылет 300 мм, нагрузка 100 кг в середине.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Требуется: определить максимальное напряжение и сравнить с допустимым.</w:t>
      </w:r>
    </w:p>
    <w:p w14:paraId="26893CBE" w14:textId="01E7475C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Вариант В. Проверка устойчивости блока подпорной стенки.</w:t>
      </w:r>
      <w:r w:rsid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Дано: блок 400×400×200 мм, плотность 2300 кг/м³, высота стенки 1 м, угол внутреннего трения грунта 30°.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Требуется: рассчитать коэффициент запаса устойчивости на опрокидывание и сдвиг 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(упрощённо).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79EC1844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Результаты оформить в виде краткого расчёта с выводами: «Условие прочности/устойчивости выполняется/не выполняется. При необходимости предложить изменение сечения/шага/материала».</w:t>
      </w:r>
    </w:p>
    <w:p w14:paraId="716BE156" w14:textId="1EB12E7E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Этап 5. Практическое задание: разработка конструктивного решения </w:t>
      </w:r>
    </w:p>
    <w:p w14:paraId="52B08B2A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Выбрать один из сценариев:</w:t>
      </w:r>
    </w:p>
    <w:p w14:paraId="59D7ABE3" w14:textId="77777777" w:rsidR="00916A6E" w:rsidRPr="000259C8" w:rsidRDefault="00916A6E" w:rsidP="000259C8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устройство настила у водоёма;</w:t>
      </w:r>
    </w:p>
    <w:p w14:paraId="41EA174E" w14:textId="77777777" w:rsidR="00916A6E" w:rsidRPr="000259C8" w:rsidRDefault="00916A6E" w:rsidP="000259C8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подпорная стенка высотой 1,2 м на склоне;</w:t>
      </w:r>
    </w:p>
    <w:p w14:paraId="4C8CDE22" w14:textId="77777777" w:rsidR="00916A6E" w:rsidRPr="000259C8" w:rsidRDefault="00916A6E" w:rsidP="000259C8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пешеходный мостик через ручей;</w:t>
      </w:r>
    </w:p>
    <w:p w14:paraId="53328D2D" w14:textId="77777777" w:rsidR="00916A6E" w:rsidRPr="000259C8" w:rsidRDefault="00916A6E" w:rsidP="000259C8">
      <w:pPr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входная группа с лестницей и навесом.</w:t>
      </w:r>
    </w:p>
    <w:p w14:paraId="555ED47C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выбранного объекта:</w:t>
      </w:r>
    </w:p>
    <w:p w14:paraId="320A6A6C" w14:textId="77777777" w:rsidR="00916A6E" w:rsidRPr="000259C8" w:rsidRDefault="00916A6E" w:rsidP="000259C8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Нарисовать эскиз (вид сверху и разрез) с указанием основных размеров.</w:t>
      </w:r>
    </w:p>
    <w:p w14:paraId="54A16EC0" w14:textId="77777777" w:rsidR="00916A6E" w:rsidRPr="000259C8" w:rsidRDefault="00916A6E" w:rsidP="000259C8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Выбрать материалы и обосновать выбор.</w:t>
      </w:r>
    </w:p>
    <w:p w14:paraId="50229A75" w14:textId="77777777" w:rsidR="00916A6E" w:rsidRPr="000259C8" w:rsidRDefault="00916A6E" w:rsidP="000259C8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Указать критические узлы и меры защиты (гидроизоляция, антисептирование, антикоррозионная обработка).</w:t>
      </w:r>
    </w:p>
    <w:p w14:paraId="5A8C6B1F" w14:textId="77777777" w:rsidR="00916A6E" w:rsidRPr="000259C8" w:rsidRDefault="00916A6E" w:rsidP="000259C8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Привести 1–2 ключевых расчёта (из этапа 4) для обоснования несущей способности.</w:t>
      </w:r>
    </w:p>
    <w:p w14:paraId="57F65E53" w14:textId="77777777" w:rsidR="00916A6E" w:rsidRPr="000259C8" w:rsidRDefault="00916A6E" w:rsidP="000259C8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Перечислить требования к монтажу и контролю качества.</w:t>
      </w:r>
    </w:p>
    <w:p w14:paraId="4BF6DEF6" w14:textId="616A14C8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Оформить в виде краткой пояснительной записки (1–1,5 страницы): назначение, габариты, материалы, конструктивное решение, расчёты, меры защиты, требования к монтажу.</w:t>
      </w:r>
    </w:p>
    <w:p w14:paraId="58D452B7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Контрольные вопросы</w:t>
      </w:r>
    </w:p>
    <w:p w14:paraId="64761E08" w14:textId="77777777" w:rsidR="00916A6E" w:rsidRPr="000259C8" w:rsidRDefault="00916A6E" w:rsidP="000259C8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конструктивные требования предъявляются к садовым лестницам для обеспечения безопасности и удобства?</w:t>
      </w:r>
    </w:p>
    <w:p w14:paraId="226AF3CC" w14:textId="77777777" w:rsidR="00916A6E" w:rsidRPr="000259C8" w:rsidRDefault="00916A6E" w:rsidP="000259C8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Чем отличаются условия работы массивной и тонкостенной подпорной стенки? Какие нагрузки на них действуют?</w:t>
      </w:r>
    </w:p>
    <w:p w14:paraId="7C17993F" w14:textId="77777777" w:rsidR="00916A6E" w:rsidRPr="000259C8" w:rsidRDefault="00916A6E" w:rsidP="000259C8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факторы учитываются при выборе материалов для мостика в парке? Приведите 3–4 критерия.</w:t>
      </w:r>
    </w:p>
    <w:p w14:paraId="305EF24F" w14:textId="77777777" w:rsidR="00916A6E" w:rsidRPr="000259C8" w:rsidRDefault="00916A6E" w:rsidP="000259C8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Почему важно защищать критические узлы деревянных конструкций (торцы, места контакта с грунтом)? Какие методы наиболее эффективны?</w:t>
      </w:r>
    </w:p>
    <w:p w14:paraId="4582943F" w14:textId="77777777" w:rsidR="00916A6E" w:rsidRPr="000259C8" w:rsidRDefault="00916A6E" w:rsidP="000259C8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уклон и ширина ступеней влияют на комфорт и безопасность передвижения? Приведите нормативные значения.</w:t>
      </w:r>
    </w:p>
    <w:p w14:paraId="25530669" w14:textId="483A2457" w:rsidR="00916A6E" w:rsidRPr="000259C8" w:rsidRDefault="00916A6E" w:rsidP="000259C8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чём разница между расчётом по прочности и расчётом по устойчивости? Приведите пример для подпорной стенки.</w:t>
      </w:r>
    </w:p>
    <w:p w14:paraId="7D29BF42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</w:t>
      </w:r>
    </w:p>
    <w:p w14:paraId="459B545E" w14:textId="77777777" w:rsidR="00916A6E" w:rsidRPr="000259C8" w:rsidRDefault="00916A6E" w:rsidP="000259C8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Отлично: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 задания выполнены полностью и грамотно, эскизы и расчёты корректны, материалы и конструктивные решения обоснованы, учтены требования безопасности и нормативов, ответы на вопросы развёрнутые.</w:t>
      </w:r>
    </w:p>
    <w:p w14:paraId="73006AB2" w14:textId="77777777" w:rsidR="00916A6E" w:rsidRPr="000259C8" w:rsidRDefault="00916A6E" w:rsidP="000259C8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Хорошо: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есть незначительные неточности в расчётах или обосновании выбора, но общий уровень понимания темы высокий, основные требования учтены.</w:t>
      </w:r>
    </w:p>
    <w:p w14:paraId="720A129E" w14:textId="77777777" w:rsidR="00916A6E" w:rsidRPr="000259C8" w:rsidRDefault="00916A6E" w:rsidP="000259C8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Удовлетворительно: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основные задания выполнены, но расчёты или выбор материалов недостаточно обоснованы, пропущены важные узлы или меры защиты, ответы краткие.</w:t>
      </w:r>
    </w:p>
    <w:p w14:paraId="07791D3B" w14:textId="77777777" w:rsidR="00916A6E" w:rsidRPr="000259C8" w:rsidRDefault="00916A6E" w:rsidP="000259C8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Неудовлетворительно: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значительная часть заданий не выполнена или выполнена с грубыми ошибками, отсутствует обоснование конструктивных решений и расчётов.</w:t>
      </w:r>
    </w:p>
    <w:p w14:paraId="04FFD7FD" w14:textId="77777777" w:rsidR="00916A6E" w:rsidRPr="000259C8" w:rsidRDefault="00916A6E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7406E92" w14:textId="5466C0D0" w:rsidR="00916A6E" w:rsidRPr="000259C8" w:rsidRDefault="00916A6E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Практическое занятие № 11</w:t>
      </w:r>
    </w:p>
    <w:p w14:paraId="5DD47C97" w14:textId="77777777" w:rsidR="00916A6E" w:rsidRPr="000259C8" w:rsidRDefault="00916A6E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F594B48" w14:textId="185D9E0F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Малые архитектурные формы: конструктивные особенности и применяемые материалы.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анализировать конструктивные решения МАФ, соотносить материалы и конструкции с функциональным назначением.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 1.1, ПК 1.2, ПК 3.4.</w:t>
      </w:r>
    </w:p>
    <w:p w14:paraId="4FA9F31B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</w:p>
    <w:p w14:paraId="45E026A7" w14:textId="77777777" w:rsidR="00916A6E" w:rsidRPr="000259C8" w:rsidRDefault="00916A6E" w:rsidP="000259C8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Рассмотреть макеты/фото МАФ (скамья, пергола, подпорная стенка). Выделить конструктивные элементы.</w:t>
      </w:r>
    </w:p>
    <w:p w14:paraId="4337B853" w14:textId="77777777" w:rsidR="00916A6E" w:rsidRPr="000259C8" w:rsidRDefault="00916A6E" w:rsidP="000259C8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Определить материалы каждого элемента и обосновать выбор (прочность, долговечность, эстетика, экология).</w:t>
      </w:r>
    </w:p>
    <w:p w14:paraId="4BA711F5" w14:textId="77777777" w:rsidR="00916A6E" w:rsidRPr="000259C8" w:rsidRDefault="00916A6E" w:rsidP="000259C8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Выявить возможные дефекты (трещины, коррозия, гниение) и предложить способы их устранения.</w:t>
      </w:r>
    </w:p>
    <w:p w14:paraId="6368BA9F" w14:textId="77777777" w:rsidR="00916A6E" w:rsidRPr="000259C8" w:rsidRDefault="00916A6E" w:rsidP="000259C8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Разработать эскиз узла крепления (например, крепление сиденья скамьи к опоре) с указанием материалов и крепежа.</w:t>
      </w:r>
    </w:p>
    <w:p w14:paraId="43CC3EB4" w14:textId="2E1FC0E8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фото/макеты</w:t>
      </w:r>
      <w:proofErr w:type="gram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МАФ, карточки с материалами, шаблоны эскизов, справочники по крепёжным изделиям.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увеличенные фото, тактильные макеты; возможность устного пояснения вместо письменного отчёта.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полнота анализа, обоснованность выбора материалов, качество эскиза, выявление дефектов.</w:t>
      </w:r>
    </w:p>
    <w:p w14:paraId="0F543424" w14:textId="77777777" w:rsidR="00916A6E" w:rsidRPr="000259C8" w:rsidRDefault="00916A6E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1CB0DFB" w14:textId="0A1D83D2" w:rsidR="00916A6E" w:rsidRPr="000259C8" w:rsidRDefault="00916A6E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Практическое занятие № 12</w:t>
      </w:r>
    </w:p>
    <w:p w14:paraId="585AAAE5" w14:textId="22C77BCC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Монтаж конструкций для вертикального озеленения.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proofErr w:type="gramStart"/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Изучить</w:t>
      </w:r>
      <w:proofErr w:type="gramEnd"/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технологии монтажа, научиться планировать работы и подбирать материалы с учётом требований безопасности и долговечности.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 3.4, ПК 2.2, ОК 07.</w:t>
      </w:r>
    </w:p>
    <w:p w14:paraId="295B0875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</w:p>
    <w:p w14:paraId="24602E3F" w14:textId="77777777" w:rsidR="00916A6E" w:rsidRPr="000259C8" w:rsidRDefault="00916A6E" w:rsidP="000259C8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типы конструкций для вертикального озеленения (каркасные, модульные, сетчатые).</w:t>
      </w:r>
    </w:p>
    <w:p w14:paraId="18DAF424" w14:textId="77777777" w:rsidR="00916A6E" w:rsidRPr="000259C8" w:rsidRDefault="00916A6E" w:rsidP="000259C8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Выбрать конструкцию для заданного объекта (фасад здания, ограждение, стена беседки). Обосновать выбор по критериям: нагрузка, ветровые воздействия, доступ для обслуживания.</w:t>
      </w:r>
    </w:p>
    <w:p w14:paraId="22D4C6F9" w14:textId="77777777" w:rsidR="00916A6E" w:rsidRPr="000259C8" w:rsidRDefault="00916A6E" w:rsidP="000259C8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Составить ведомость материалов и крепежа, рассчитать количество.</w:t>
      </w:r>
    </w:p>
    <w:p w14:paraId="57E1F348" w14:textId="77777777" w:rsidR="00916A6E" w:rsidRPr="000259C8" w:rsidRDefault="00916A6E" w:rsidP="000259C8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Разработать план монтажа: этапы, требования безопасности, контроль качества.</w:t>
      </w:r>
    </w:p>
    <w:p w14:paraId="123EED2C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каталоги конструкций, образцы крепежа, шаблоны ведомостей и планов.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видеоинструкции по монтажу; возможность групповой работы с распределением ролей (проектировщик, сметчик, технолог).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обоснованность выбора конструкции, полнота ведомости, качество плана монтажа.</w:t>
      </w:r>
    </w:p>
    <w:p w14:paraId="175D07FB" w14:textId="255CBE4C" w:rsidR="00916A6E" w:rsidRPr="000259C8" w:rsidRDefault="00916A6E" w:rsidP="000259C8">
      <w:pPr>
        <w:widowControl w:val="0"/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259C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Практическое занятие №13</w:t>
      </w:r>
    </w:p>
    <w:p w14:paraId="0C5162A9" w14:textId="17FDF366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Разработка поперечных и продольных разрезов сооружений садово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паркового строительства.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r w:rsidR="00887D91"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="00887D91"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навыки выполнения разрезов, научиться отражать конструктивные решения и материалы в чертежах.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 академических часа.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 1.1, ПК 3.4, ОК 05.</w:t>
      </w:r>
    </w:p>
    <w:p w14:paraId="29429422" w14:textId="77777777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</w:p>
    <w:p w14:paraId="7A39B2AA" w14:textId="77777777" w:rsidR="00916A6E" w:rsidRPr="000259C8" w:rsidRDefault="00916A6E" w:rsidP="000259C8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На основе плана сооружения (подпорная стенка, лестница, пергола) выполнить поперечный и продольный разрезы в масштабе 1:50 или 1:100.</w:t>
      </w:r>
    </w:p>
    <w:p w14:paraId="12882D8E" w14:textId="77777777" w:rsidR="00916A6E" w:rsidRPr="000259C8" w:rsidRDefault="00916A6E" w:rsidP="000259C8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Обозначить конструктивные слои (основание, дренаж, облицовка), материалы, размеры.</w:t>
      </w:r>
    </w:p>
    <w:p w14:paraId="0D485590" w14:textId="77777777" w:rsidR="00916A6E" w:rsidRPr="000259C8" w:rsidRDefault="00916A6E" w:rsidP="000259C8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Указать узлы сопряжения элементов.</w:t>
      </w:r>
    </w:p>
    <w:p w14:paraId="2B0738E6" w14:textId="77777777" w:rsidR="00916A6E" w:rsidRPr="000259C8" w:rsidRDefault="00916A6E" w:rsidP="000259C8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Оформить основную надпись, условные обозначения, экспликацию материалов.</w:t>
      </w:r>
    </w:p>
    <w:p w14:paraId="4F1EA340" w14:textId="046F42EF" w:rsidR="00916A6E" w:rsidRPr="000259C8" w:rsidRDefault="00916A6E" w:rsidP="000259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чертёжные инструменты или ПО (AutoCAD/КОМПАС — по выбору), шаблоны разрезов, примеры чертежей.</w:t>
      </w:r>
      <w:r w:rsid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готовые шаблоны с частично заполненными полями; возможность выполнения в цифровом виде с голосовым вводом комментариев.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259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Критерии оценки:</w:t>
      </w:r>
      <w:r w:rsidRPr="000259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соответствие разрезов плану, полнота обозначений, соблюдение масштаба и стандартов оформления.</w:t>
      </w:r>
    </w:p>
    <w:p w14:paraId="6ECEA5ED" w14:textId="77777777" w:rsidR="00916A6E" w:rsidRPr="000259C8" w:rsidRDefault="00916A6E" w:rsidP="000259C8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sectPr w:rsidR="00916A6E" w:rsidRPr="000259C8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29F"/>
    <w:multiLevelType w:val="multilevel"/>
    <w:tmpl w:val="25DA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D37B6"/>
    <w:multiLevelType w:val="multilevel"/>
    <w:tmpl w:val="FF420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91A2E"/>
    <w:multiLevelType w:val="multilevel"/>
    <w:tmpl w:val="0014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35CAC"/>
    <w:multiLevelType w:val="multilevel"/>
    <w:tmpl w:val="17E2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24B59"/>
    <w:multiLevelType w:val="multilevel"/>
    <w:tmpl w:val="9B942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184B06"/>
    <w:multiLevelType w:val="multilevel"/>
    <w:tmpl w:val="F360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BD777F"/>
    <w:multiLevelType w:val="multilevel"/>
    <w:tmpl w:val="3902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14768"/>
    <w:multiLevelType w:val="multilevel"/>
    <w:tmpl w:val="2C08B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390622"/>
    <w:multiLevelType w:val="multilevel"/>
    <w:tmpl w:val="E9B8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7141F8"/>
    <w:multiLevelType w:val="multilevel"/>
    <w:tmpl w:val="F6BC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B73DD3"/>
    <w:multiLevelType w:val="multilevel"/>
    <w:tmpl w:val="FE3E3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5714"/>
    <w:multiLevelType w:val="multilevel"/>
    <w:tmpl w:val="B342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A1BA5"/>
    <w:multiLevelType w:val="multilevel"/>
    <w:tmpl w:val="A04E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A612B8"/>
    <w:multiLevelType w:val="multilevel"/>
    <w:tmpl w:val="A5EE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EE0058F"/>
    <w:multiLevelType w:val="multilevel"/>
    <w:tmpl w:val="FA2C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6B1EB5"/>
    <w:multiLevelType w:val="multilevel"/>
    <w:tmpl w:val="87207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02263D"/>
    <w:multiLevelType w:val="multilevel"/>
    <w:tmpl w:val="5C8E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AC3470"/>
    <w:multiLevelType w:val="multilevel"/>
    <w:tmpl w:val="C8D4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056AF"/>
    <w:multiLevelType w:val="multilevel"/>
    <w:tmpl w:val="7F625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8F2E55"/>
    <w:multiLevelType w:val="multilevel"/>
    <w:tmpl w:val="3F24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22502C"/>
    <w:multiLevelType w:val="multilevel"/>
    <w:tmpl w:val="CDDC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4C0A4E"/>
    <w:multiLevelType w:val="multilevel"/>
    <w:tmpl w:val="FA04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7F7267"/>
    <w:multiLevelType w:val="multilevel"/>
    <w:tmpl w:val="5ECA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BC162C"/>
    <w:multiLevelType w:val="multilevel"/>
    <w:tmpl w:val="98C43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3E1016"/>
    <w:multiLevelType w:val="multilevel"/>
    <w:tmpl w:val="7D72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C5EF7"/>
    <w:multiLevelType w:val="multilevel"/>
    <w:tmpl w:val="EF56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3475DD"/>
    <w:multiLevelType w:val="multilevel"/>
    <w:tmpl w:val="FFFAA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B93B96"/>
    <w:multiLevelType w:val="multilevel"/>
    <w:tmpl w:val="31CC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065231"/>
    <w:multiLevelType w:val="multilevel"/>
    <w:tmpl w:val="EF7E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EC2C80"/>
    <w:multiLevelType w:val="multilevel"/>
    <w:tmpl w:val="B73A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B10A7"/>
    <w:multiLevelType w:val="multilevel"/>
    <w:tmpl w:val="27D2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531A6A"/>
    <w:multiLevelType w:val="multilevel"/>
    <w:tmpl w:val="0FE8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D57D55"/>
    <w:multiLevelType w:val="multilevel"/>
    <w:tmpl w:val="CDEC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180E13"/>
    <w:multiLevelType w:val="multilevel"/>
    <w:tmpl w:val="3006C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79283D"/>
    <w:multiLevelType w:val="multilevel"/>
    <w:tmpl w:val="B89A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0737B5"/>
    <w:multiLevelType w:val="multilevel"/>
    <w:tmpl w:val="AB90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D62FF5"/>
    <w:multiLevelType w:val="multilevel"/>
    <w:tmpl w:val="0D7A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187019"/>
    <w:multiLevelType w:val="multilevel"/>
    <w:tmpl w:val="9B6A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334A03"/>
    <w:multiLevelType w:val="multilevel"/>
    <w:tmpl w:val="40567F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CB789D"/>
    <w:multiLevelType w:val="multilevel"/>
    <w:tmpl w:val="E464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0544005">
    <w:abstractNumId w:val="14"/>
  </w:num>
  <w:num w:numId="2" w16cid:durableId="1576697453">
    <w:abstractNumId w:val="30"/>
  </w:num>
  <w:num w:numId="3" w16cid:durableId="1330450661">
    <w:abstractNumId w:val="15"/>
  </w:num>
  <w:num w:numId="4" w16cid:durableId="560562001">
    <w:abstractNumId w:val="32"/>
  </w:num>
  <w:num w:numId="5" w16cid:durableId="510335906">
    <w:abstractNumId w:val="34"/>
  </w:num>
  <w:num w:numId="6" w16cid:durableId="647127419">
    <w:abstractNumId w:val="22"/>
  </w:num>
  <w:num w:numId="7" w16cid:durableId="372467680">
    <w:abstractNumId w:val="16"/>
  </w:num>
  <w:num w:numId="8" w16cid:durableId="2082174733">
    <w:abstractNumId w:val="26"/>
  </w:num>
  <w:num w:numId="9" w16cid:durableId="1968849258">
    <w:abstractNumId w:val="3"/>
  </w:num>
  <w:num w:numId="10" w16cid:durableId="1444612839">
    <w:abstractNumId w:val="20"/>
  </w:num>
  <w:num w:numId="11" w16cid:durableId="435715132">
    <w:abstractNumId w:val="5"/>
  </w:num>
  <w:num w:numId="12" w16cid:durableId="1142575019">
    <w:abstractNumId w:val="31"/>
  </w:num>
  <w:num w:numId="13" w16cid:durableId="1093160120">
    <w:abstractNumId w:val="10"/>
  </w:num>
  <w:num w:numId="14" w16cid:durableId="1900510416">
    <w:abstractNumId w:val="40"/>
  </w:num>
  <w:num w:numId="15" w16cid:durableId="799304833">
    <w:abstractNumId w:val="7"/>
  </w:num>
  <w:num w:numId="16" w16cid:durableId="51125058">
    <w:abstractNumId w:val="1"/>
  </w:num>
  <w:num w:numId="17" w16cid:durableId="1571771004">
    <w:abstractNumId w:val="37"/>
  </w:num>
  <w:num w:numId="18" w16cid:durableId="854921822">
    <w:abstractNumId w:val="9"/>
  </w:num>
  <w:num w:numId="19" w16cid:durableId="1116829348">
    <w:abstractNumId w:val="39"/>
  </w:num>
  <w:num w:numId="20" w16cid:durableId="1810591933">
    <w:abstractNumId w:val="19"/>
  </w:num>
  <w:num w:numId="21" w16cid:durableId="806512603">
    <w:abstractNumId w:val="24"/>
  </w:num>
  <w:num w:numId="22" w16cid:durableId="817846070">
    <w:abstractNumId w:val="4"/>
  </w:num>
  <w:num w:numId="23" w16cid:durableId="1673332907">
    <w:abstractNumId w:val="36"/>
  </w:num>
  <w:num w:numId="24" w16cid:durableId="1506048770">
    <w:abstractNumId w:val="17"/>
  </w:num>
  <w:num w:numId="25" w16cid:durableId="1147281282">
    <w:abstractNumId w:val="21"/>
  </w:num>
  <w:num w:numId="26" w16cid:durableId="260794530">
    <w:abstractNumId w:val="6"/>
  </w:num>
  <w:num w:numId="27" w16cid:durableId="1667902150">
    <w:abstractNumId w:val="27"/>
  </w:num>
  <w:num w:numId="28" w16cid:durableId="1085684292">
    <w:abstractNumId w:val="38"/>
  </w:num>
  <w:num w:numId="29" w16cid:durableId="136189350">
    <w:abstractNumId w:val="0"/>
  </w:num>
  <w:num w:numId="30" w16cid:durableId="606814817">
    <w:abstractNumId w:val="12"/>
  </w:num>
  <w:num w:numId="31" w16cid:durableId="1408920644">
    <w:abstractNumId w:val="33"/>
  </w:num>
  <w:num w:numId="32" w16cid:durableId="1509636855">
    <w:abstractNumId w:val="23"/>
  </w:num>
  <w:num w:numId="33" w16cid:durableId="619797114">
    <w:abstractNumId w:val="2"/>
  </w:num>
  <w:num w:numId="34" w16cid:durableId="208421748">
    <w:abstractNumId w:val="18"/>
  </w:num>
  <w:num w:numId="35" w16cid:durableId="461307994">
    <w:abstractNumId w:val="28"/>
  </w:num>
  <w:num w:numId="36" w16cid:durableId="1583218776">
    <w:abstractNumId w:val="13"/>
  </w:num>
  <w:num w:numId="37" w16cid:durableId="1713074137">
    <w:abstractNumId w:val="29"/>
  </w:num>
  <w:num w:numId="38" w16cid:durableId="691999557">
    <w:abstractNumId w:val="8"/>
  </w:num>
  <w:num w:numId="39" w16cid:durableId="236985561">
    <w:abstractNumId w:val="11"/>
  </w:num>
  <w:num w:numId="40" w16cid:durableId="414329934">
    <w:abstractNumId w:val="25"/>
  </w:num>
  <w:num w:numId="41" w16cid:durableId="2126733156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43"/>
    <w:rsid w:val="000259C8"/>
    <w:rsid w:val="002010BE"/>
    <w:rsid w:val="002447CA"/>
    <w:rsid w:val="00254C6A"/>
    <w:rsid w:val="00273A2D"/>
    <w:rsid w:val="002A51F3"/>
    <w:rsid w:val="003A52BA"/>
    <w:rsid w:val="0052149F"/>
    <w:rsid w:val="005E21ED"/>
    <w:rsid w:val="00727F00"/>
    <w:rsid w:val="007640A5"/>
    <w:rsid w:val="00887D91"/>
    <w:rsid w:val="00916A6E"/>
    <w:rsid w:val="009B0543"/>
    <w:rsid w:val="00A07918"/>
    <w:rsid w:val="00AB314C"/>
    <w:rsid w:val="00BB77AE"/>
    <w:rsid w:val="00D02141"/>
    <w:rsid w:val="00DA45D7"/>
    <w:rsid w:val="00E503A6"/>
    <w:rsid w:val="00F7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186D"/>
  <w15:chartTrackingRefBased/>
  <w15:docId w15:val="{5B30B6C7-6E2D-4F8F-8B93-275074AB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1F3"/>
  </w:style>
  <w:style w:type="paragraph" w:styleId="1">
    <w:name w:val="heading 1"/>
    <w:basedOn w:val="a"/>
    <w:next w:val="a"/>
    <w:link w:val="10"/>
    <w:uiPriority w:val="9"/>
    <w:qFormat/>
    <w:rsid w:val="009B0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0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0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0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0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0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0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0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0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0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0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0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0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05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0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0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0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054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A51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25</Pages>
  <Words>5275</Words>
  <Characters>30073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Aleksey Elkin</cp:lastModifiedBy>
  <cp:revision>6</cp:revision>
  <dcterms:created xsi:type="dcterms:W3CDTF">2026-08-29T10:07:00Z</dcterms:created>
  <dcterms:modified xsi:type="dcterms:W3CDTF">2026-09-02T19:41:00Z</dcterms:modified>
</cp:coreProperties>
</file>